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06AE" w14:textId="77777777" w:rsidR="000163A0" w:rsidRDefault="002318F6" w:rsidP="004A3156">
      <w:pPr>
        <w:pStyle w:val="Heading1"/>
        <w:jc w:val="center"/>
      </w:pPr>
      <w:r w:rsidRPr="002318F6">
        <w:t>Cooperating Teacher Final Assessment of Clinical Student Performance</w:t>
      </w:r>
    </w:p>
    <w:tbl>
      <w:tblPr>
        <w:tblStyle w:val="TableGrid"/>
        <w:tblW w:w="48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61"/>
        <w:gridCol w:w="323"/>
        <w:gridCol w:w="1241"/>
        <w:gridCol w:w="2545"/>
        <w:gridCol w:w="322"/>
        <w:gridCol w:w="2508"/>
        <w:gridCol w:w="322"/>
        <w:gridCol w:w="828"/>
        <w:gridCol w:w="1142"/>
      </w:tblGrid>
      <w:tr w:rsidR="002318F6" w14:paraId="00BD1AF3" w14:textId="77777777" w:rsidTr="002318F6">
        <w:trPr>
          <w:jc w:val="center"/>
        </w:trPr>
        <w:tc>
          <w:tcPr>
            <w:tcW w:w="572" w:type="pct"/>
          </w:tcPr>
          <w:p w14:paraId="382E3B85" w14:textId="77777777" w:rsidR="002318F6" w:rsidRPr="002318F6" w:rsidRDefault="002318F6" w:rsidP="002318F6">
            <w:pPr>
              <w:jc w:val="right"/>
              <w:rPr>
                <w:sz w:val="20"/>
              </w:rPr>
            </w:pPr>
            <w:r w:rsidRPr="002318F6">
              <w:rPr>
                <w:sz w:val="20"/>
              </w:rPr>
              <w:t>Student Name</w:t>
            </w:r>
            <w:r>
              <w:rPr>
                <w:sz w:val="20"/>
              </w:rPr>
              <w:t>:</w:t>
            </w:r>
          </w:p>
        </w:tc>
        <w:tc>
          <w:tcPr>
            <w:tcW w:w="1129" w:type="pct"/>
            <w:tcBorders>
              <w:bottom w:val="single" w:sz="4" w:space="0" w:color="auto"/>
            </w:tcBorders>
          </w:tcPr>
          <w:p w14:paraId="672A6659" w14:textId="77777777" w:rsidR="002318F6" w:rsidRPr="002318F6" w:rsidRDefault="002318F6" w:rsidP="002318F6">
            <w:pPr>
              <w:jc w:val="center"/>
              <w:rPr>
                <w:sz w:val="20"/>
              </w:rPr>
            </w:pPr>
          </w:p>
        </w:tc>
        <w:tc>
          <w:tcPr>
            <w:tcW w:w="115" w:type="pct"/>
          </w:tcPr>
          <w:p w14:paraId="0A37501D" w14:textId="77777777" w:rsidR="002318F6" w:rsidRPr="002318F6" w:rsidRDefault="002318F6" w:rsidP="002318F6">
            <w:pPr>
              <w:jc w:val="center"/>
              <w:rPr>
                <w:sz w:val="20"/>
              </w:rPr>
            </w:pPr>
          </w:p>
        </w:tc>
        <w:tc>
          <w:tcPr>
            <w:tcW w:w="443" w:type="pct"/>
          </w:tcPr>
          <w:p w14:paraId="7F103A0B" w14:textId="77777777" w:rsidR="002318F6" w:rsidRPr="002318F6" w:rsidRDefault="002318F6" w:rsidP="002318F6">
            <w:pPr>
              <w:jc w:val="right"/>
              <w:rPr>
                <w:sz w:val="20"/>
              </w:rPr>
            </w:pPr>
            <w:r>
              <w:rPr>
                <w:sz w:val="20"/>
              </w:rPr>
              <w:t>Discipline:</w:t>
            </w:r>
          </w:p>
        </w:tc>
        <w:tc>
          <w:tcPr>
            <w:tcW w:w="909" w:type="pct"/>
            <w:tcBorders>
              <w:bottom w:val="single" w:sz="4" w:space="0" w:color="auto"/>
            </w:tcBorders>
          </w:tcPr>
          <w:p w14:paraId="5DAB6C7B" w14:textId="77777777" w:rsidR="002318F6" w:rsidRPr="002318F6" w:rsidRDefault="002318F6" w:rsidP="002318F6">
            <w:pPr>
              <w:jc w:val="center"/>
              <w:rPr>
                <w:sz w:val="20"/>
              </w:rPr>
            </w:pPr>
          </w:p>
        </w:tc>
        <w:tc>
          <w:tcPr>
            <w:tcW w:w="115" w:type="pct"/>
          </w:tcPr>
          <w:p w14:paraId="02EB378F" w14:textId="77777777" w:rsidR="002318F6" w:rsidRPr="002318F6" w:rsidRDefault="002318F6" w:rsidP="002318F6">
            <w:pPr>
              <w:jc w:val="center"/>
              <w:rPr>
                <w:sz w:val="20"/>
              </w:rPr>
            </w:pPr>
          </w:p>
        </w:tc>
        <w:tc>
          <w:tcPr>
            <w:tcW w:w="896" w:type="pct"/>
          </w:tcPr>
          <w:p w14:paraId="05F143E4" w14:textId="77777777" w:rsidR="002318F6" w:rsidRPr="002318F6" w:rsidRDefault="002318F6" w:rsidP="002318F6">
            <w:pPr>
              <w:jc w:val="center"/>
              <w:rPr>
                <w:sz w:val="20"/>
              </w:rPr>
            </w:pPr>
            <w:r>
              <w:rPr>
                <w:sz w:val="20"/>
              </w:rPr>
              <w:t>Semester:  Fall  /  Spring</w:t>
            </w:r>
          </w:p>
        </w:tc>
        <w:tc>
          <w:tcPr>
            <w:tcW w:w="115" w:type="pct"/>
          </w:tcPr>
          <w:p w14:paraId="6A05A809" w14:textId="77777777" w:rsidR="002318F6" w:rsidRPr="002318F6" w:rsidRDefault="002318F6" w:rsidP="002318F6">
            <w:pPr>
              <w:jc w:val="center"/>
              <w:rPr>
                <w:sz w:val="20"/>
              </w:rPr>
            </w:pPr>
          </w:p>
        </w:tc>
        <w:tc>
          <w:tcPr>
            <w:tcW w:w="296" w:type="pct"/>
          </w:tcPr>
          <w:p w14:paraId="5D7506CC" w14:textId="77777777" w:rsidR="002318F6" w:rsidRPr="002318F6" w:rsidRDefault="002318F6" w:rsidP="002318F6">
            <w:pPr>
              <w:jc w:val="right"/>
              <w:rPr>
                <w:sz w:val="20"/>
              </w:rPr>
            </w:pPr>
            <w:r>
              <w:rPr>
                <w:sz w:val="20"/>
              </w:rPr>
              <w:t>Year:</w:t>
            </w:r>
          </w:p>
        </w:tc>
        <w:tc>
          <w:tcPr>
            <w:tcW w:w="408" w:type="pct"/>
            <w:tcBorders>
              <w:bottom w:val="single" w:sz="4" w:space="0" w:color="auto"/>
            </w:tcBorders>
          </w:tcPr>
          <w:p w14:paraId="5A39BBE3" w14:textId="77777777" w:rsidR="002318F6" w:rsidRPr="002318F6" w:rsidRDefault="002318F6" w:rsidP="002318F6">
            <w:pPr>
              <w:jc w:val="center"/>
              <w:rPr>
                <w:sz w:val="20"/>
              </w:rPr>
            </w:pPr>
          </w:p>
        </w:tc>
      </w:tr>
    </w:tbl>
    <w:tbl>
      <w:tblPr>
        <w:tblpPr w:leftFromText="180" w:rightFromText="180" w:vertAnchor="text" w:horzAnchor="margin" w:tblpY="201"/>
        <w:tblW w:w="14492" w:type="dxa"/>
        <w:tblLook w:val="04A0" w:firstRow="1" w:lastRow="0" w:firstColumn="1" w:lastColumn="0" w:noHBand="0" w:noVBand="1"/>
      </w:tblPr>
      <w:tblGrid>
        <w:gridCol w:w="2873"/>
        <w:gridCol w:w="1174"/>
        <w:gridCol w:w="3043"/>
        <w:gridCol w:w="2432"/>
        <w:gridCol w:w="2550"/>
        <w:gridCol w:w="2420"/>
      </w:tblGrid>
      <w:tr w:rsidR="00EF3DE1" w:rsidRPr="002318F6" w14:paraId="045B8A96" w14:textId="77777777" w:rsidTr="637158D0">
        <w:trPr>
          <w:trHeight w:val="450"/>
        </w:trPr>
        <w:tc>
          <w:tcPr>
            <w:tcW w:w="2873" w:type="dxa"/>
            <w:vMerge w:val="restart"/>
            <w:tcBorders>
              <w:top w:val="single" w:sz="8" w:space="0" w:color="auto"/>
              <w:left w:val="single" w:sz="8" w:space="0" w:color="auto"/>
              <w:bottom w:val="single" w:sz="8" w:space="0" w:color="000000" w:themeColor="text1"/>
              <w:right w:val="single" w:sz="4" w:space="0" w:color="auto"/>
            </w:tcBorders>
            <w:shd w:val="clear" w:color="auto" w:fill="585858"/>
            <w:vAlign w:val="center"/>
            <w:hideMark/>
          </w:tcPr>
          <w:p w14:paraId="0DC514FA" w14:textId="77777777" w:rsidR="00EF3DE1" w:rsidRPr="002318F6" w:rsidRDefault="00EF3DE1" w:rsidP="00EF3DE1">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IPTS Indicator Addressed</w:t>
            </w:r>
          </w:p>
        </w:tc>
        <w:tc>
          <w:tcPr>
            <w:tcW w:w="1174" w:type="dxa"/>
            <w:vMerge w:val="restart"/>
            <w:tcBorders>
              <w:top w:val="single" w:sz="8" w:space="0" w:color="auto"/>
              <w:left w:val="single" w:sz="4" w:space="0" w:color="auto"/>
              <w:bottom w:val="single" w:sz="8" w:space="0" w:color="000000" w:themeColor="text1"/>
              <w:right w:val="single" w:sz="4" w:space="0" w:color="auto"/>
            </w:tcBorders>
            <w:shd w:val="clear" w:color="auto" w:fill="585858"/>
            <w:vAlign w:val="center"/>
            <w:hideMark/>
          </w:tcPr>
          <w:p w14:paraId="4809A204" w14:textId="77777777" w:rsidR="00EF3DE1" w:rsidRPr="002318F6" w:rsidRDefault="00EF3DE1" w:rsidP="00EF3DE1">
            <w:pPr>
              <w:spacing w:after="0" w:line="240" w:lineRule="auto"/>
              <w:jc w:val="center"/>
              <w:rPr>
                <w:rFonts w:ascii="Calibri" w:eastAsia="Times New Roman" w:hAnsi="Calibri" w:cs="Times New Roman"/>
                <w:b/>
                <w:bCs/>
                <w:color w:val="E7E6E6"/>
                <w:sz w:val="18"/>
                <w:szCs w:val="18"/>
              </w:rPr>
            </w:pPr>
            <w:r w:rsidRPr="002318F6">
              <w:rPr>
                <w:rFonts w:ascii="Calibri" w:eastAsia="Times New Roman" w:hAnsi="Calibri" w:cs="Times New Roman"/>
                <w:b/>
                <w:bCs/>
                <w:color w:val="E7E6E6"/>
                <w:sz w:val="18"/>
                <w:szCs w:val="18"/>
              </w:rPr>
              <w:t>Insufficient Evidence</w:t>
            </w:r>
          </w:p>
        </w:tc>
        <w:tc>
          <w:tcPr>
            <w:tcW w:w="3043" w:type="dxa"/>
            <w:vMerge w:val="restart"/>
            <w:tcBorders>
              <w:top w:val="single" w:sz="8" w:space="0" w:color="auto"/>
              <w:left w:val="single" w:sz="4" w:space="0" w:color="auto"/>
              <w:bottom w:val="single" w:sz="8" w:space="0" w:color="000000" w:themeColor="text1"/>
              <w:right w:val="single" w:sz="4" w:space="0" w:color="auto"/>
            </w:tcBorders>
            <w:shd w:val="clear" w:color="auto" w:fill="585858"/>
            <w:vAlign w:val="center"/>
            <w:hideMark/>
          </w:tcPr>
          <w:p w14:paraId="5811B3A4" w14:textId="77777777" w:rsidR="00EF3DE1" w:rsidRPr="002318F6" w:rsidRDefault="00EF3DE1" w:rsidP="00EF3DE1">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Unsatisfactory</w:t>
            </w:r>
          </w:p>
        </w:tc>
        <w:tc>
          <w:tcPr>
            <w:tcW w:w="2432" w:type="dxa"/>
            <w:vMerge w:val="restart"/>
            <w:tcBorders>
              <w:top w:val="single" w:sz="8" w:space="0" w:color="auto"/>
              <w:left w:val="single" w:sz="4" w:space="0" w:color="auto"/>
              <w:bottom w:val="single" w:sz="8" w:space="0" w:color="000000" w:themeColor="text1"/>
              <w:right w:val="single" w:sz="4" w:space="0" w:color="auto"/>
            </w:tcBorders>
            <w:shd w:val="clear" w:color="auto" w:fill="585858"/>
            <w:vAlign w:val="center"/>
            <w:hideMark/>
          </w:tcPr>
          <w:p w14:paraId="5E7632C9" w14:textId="77777777" w:rsidR="00EF3DE1" w:rsidRPr="002318F6" w:rsidRDefault="00EF3DE1" w:rsidP="00EF3DE1">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Needs Improvement</w:t>
            </w:r>
          </w:p>
        </w:tc>
        <w:tc>
          <w:tcPr>
            <w:tcW w:w="2550" w:type="dxa"/>
            <w:vMerge w:val="restart"/>
            <w:tcBorders>
              <w:top w:val="single" w:sz="8" w:space="0" w:color="auto"/>
              <w:left w:val="single" w:sz="4" w:space="0" w:color="auto"/>
              <w:bottom w:val="single" w:sz="8" w:space="0" w:color="000000" w:themeColor="text1"/>
              <w:right w:val="single" w:sz="4" w:space="0" w:color="auto"/>
            </w:tcBorders>
            <w:shd w:val="clear" w:color="auto" w:fill="585858"/>
            <w:vAlign w:val="center"/>
            <w:hideMark/>
          </w:tcPr>
          <w:p w14:paraId="5588ECD8" w14:textId="77777777" w:rsidR="00EF3DE1" w:rsidRPr="002318F6" w:rsidRDefault="00EF3DE1" w:rsidP="00EF3DE1">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Proficient</w:t>
            </w:r>
          </w:p>
        </w:tc>
        <w:tc>
          <w:tcPr>
            <w:tcW w:w="2420" w:type="dxa"/>
            <w:vMerge w:val="restart"/>
            <w:tcBorders>
              <w:top w:val="single" w:sz="8" w:space="0" w:color="auto"/>
              <w:left w:val="single" w:sz="4" w:space="0" w:color="auto"/>
              <w:bottom w:val="single" w:sz="8" w:space="0" w:color="000000" w:themeColor="text1"/>
              <w:right w:val="single" w:sz="8" w:space="0" w:color="auto"/>
            </w:tcBorders>
            <w:shd w:val="clear" w:color="auto" w:fill="585858"/>
            <w:vAlign w:val="center"/>
            <w:hideMark/>
          </w:tcPr>
          <w:p w14:paraId="676869D7" w14:textId="77777777" w:rsidR="00EF3DE1" w:rsidRPr="002318F6" w:rsidRDefault="00EF3DE1" w:rsidP="00EF3DE1">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Excellent</w:t>
            </w:r>
          </w:p>
        </w:tc>
      </w:tr>
      <w:tr w:rsidR="00EF3DE1" w:rsidRPr="002318F6" w14:paraId="41C8F396" w14:textId="77777777" w:rsidTr="00EF3DE1">
        <w:trPr>
          <w:trHeight w:val="450"/>
        </w:trPr>
        <w:tc>
          <w:tcPr>
            <w:tcW w:w="991" w:type="pct"/>
            <w:vMerge/>
            <w:tcBorders>
              <w:top w:val="single" w:sz="8" w:space="0" w:color="auto"/>
              <w:left w:val="single" w:sz="8" w:space="0" w:color="auto"/>
              <w:bottom w:val="single" w:sz="8" w:space="0" w:color="000000"/>
              <w:right w:val="single" w:sz="4" w:space="0" w:color="auto"/>
            </w:tcBorders>
            <w:vAlign w:val="center"/>
            <w:hideMark/>
          </w:tcPr>
          <w:p w14:paraId="72A3D3EC" w14:textId="77777777" w:rsidR="00EF3DE1" w:rsidRPr="002318F6" w:rsidRDefault="00EF3DE1" w:rsidP="00EF3DE1">
            <w:pPr>
              <w:spacing w:after="0" w:line="240" w:lineRule="auto"/>
              <w:rPr>
                <w:rFonts w:ascii="Calibri" w:eastAsia="Times New Roman" w:hAnsi="Calibri" w:cs="Times New Roman"/>
                <w:b/>
                <w:bCs/>
                <w:color w:val="D9D9D9"/>
                <w:sz w:val="20"/>
                <w:szCs w:val="20"/>
              </w:rPr>
            </w:pPr>
          </w:p>
        </w:tc>
        <w:tc>
          <w:tcPr>
            <w:tcW w:w="405" w:type="pct"/>
            <w:vMerge/>
            <w:tcBorders>
              <w:top w:val="single" w:sz="8" w:space="0" w:color="auto"/>
              <w:left w:val="single" w:sz="4" w:space="0" w:color="auto"/>
              <w:bottom w:val="single" w:sz="8" w:space="0" w:color="000000"/>
              <w:right w:val="single" w:sz="4" w:space="0" w:color="auto"/>
            </w:tcBorders>
            <w:vAlign w:val="center"/>
            <w:hideMark/>
          </w:tcPr>
          <w:p w14:paraId="0D0B940D" w14:textId="77777777" w:rsidR="00EF3DE1" w:rsidRPr="002318F6" w:rsidRDefault="00EF3DE1" w:rsidP="00EF3DE1">
            <w:pPr>
              <w:spacing w:after="0" w:line="240" w:lineRule="auto"/>
              <w:rPr>
                <w:rFonts w:ascii="Calibri" w:eastAsia="Times New Roman" w:hAnsi="Calibri" w:cs="Times New Roman"/>
                <w:b/>
                <w:bCs/>
                <w:color w:val="E7E6E6"/>
                <w:sz w:val="18"/>
                <w:szCs w:val="18"/>
              </w:rPr>
            </w:pPr>
          </w:p>
        </w:tc>
        <w:tc>
          <w:tcPr>
            <w:tcW w:w="1050" w:type="pct"/>
            <w:vMerge/>
            <w:tcBorders>
              <w:top w:val="single" w:sz="8" w:space="0" w:color="auto"/>
              <w:left w:val="single" w:sz="4" w:space="0" w:color="auto"/>
              <w:bottom w:val="single" w:sz="8" w:space="0" w:color="000000"/>
              <w:right w:val="single" w:sz="4" w:space="0" w:color="auto"/>
            </w:tcBorders>
            <w:vAlign w:val="center"/>
            <w:hideMark/>
          </w:tcPr>
          <w:p w14:paraId="0E27B00A" w14:textId="77777777" w:rsidR="00EF3DE1" w:rsidRPr="002318F6" w:rsidRDefault="00EF3DE1" w:rsidP="00EF3DE1">
            <w:pPr>
              <w:spacing w:after="0" w:line="240" w:lineRule="auto"/>
              <w:rPr>
                <w:rFonts w:ascii="Calibri" w:eastAsia="Times New Roman" w:hAnsi="Calibri" w:cs="Times New Roman"/>
                <w:b/>
                <w:bCs/>
                <w:color w:val="D9D9D9"/>
                <w:sz w:val="20"/>
                <w:szCs w:val="20"/>
              </w:rPr>
            </w:pPr>
          </w:p>
        </w:tc>
        <w:tc>
          <w:tcPr>
            <w:tcW w:w="839" w:type="pct"/>
            <w:vMerge/>
            <w:tcBorders>
              <w:top w:val="single" w:sz="8" w:space="0" w:color="auto"/>
              <w:left w:val="single" w:sz="4" w:space="0" w:color="auto"/>
              <w:bottom w:val="single" w:sz="8" w:space="0" w:color="000000"/>
              <w:right w:val="single" w:sz="4" w:space="0" w:color="auto"/>
            </w:tcBorders>
            <w:vAlign w:val="center"/>
            <w:hideMark/>
          </w:tcPr>
          <w:p w14:paraId="60061E4C" w14:textId="77777777" w:rsidR="00EF3DE1" w:rsidRPr="002318F6" w:rsidRDefault="00EF3DE1" w:rsidP="00EF3DE1">
            <w:pPr>
              <w:spacing w:after="0" w:line="240" w:lineRule="auto"/>
              <w:rPr>
                <w:rFonts w:ascii="Calibri" w:eastAsia="Times New Roman" w:hAnsi="Calibri" w:cs="Times New Roman"/>
                <w:b/>
                <w:bCs/>
                <w:color w:val="D9D9D9"/>
                <w:sz w:val="20"/>
                <w:szCs w:val="20"/>
              </w:rPr>
            </w:pPr>
          </w:p>
        </w:tc>
        <w:tc>
          <w:tcPr>
            <w:tcW w:w="824" w:type="pct"/>
            <w:vMerge/>
            <w:tcBorders>
              <w:top w:val="single" w:sz="8" w:space="0" w:color="auto"/>
              <w:left w:val="single" w:sz="4" w:space="0" w:color="auto"/>
              <w:bottom w:val="single" w:sz="8" w:space="0" w:color="000000"/>
              <w:right w:val="single" w:sz="4" w:space="0" w:color="auto"/>
            </w:tcBorders>
            <w:vAlign w:val="center"/>
            <w:hideMark/>
          </w:tcPr>
          <w:p w14:paraId="44EAFD9C" w14:textId="77777777" w:rsidR="00EF3DE1" w:rsidRPr="002318F6" w:rsidRDefault="00EF3DE1" w:rsidP="00EF3DE1">
            <w:pPr>
              <w:spacing w:after="0" w:line="240" w:lineRule="auto"/>
              <w:rPr>
                <w:rFonts w:ascii="Calibri" w:eastAsia="Times New Roman" w:hAnsi="Calibri" w:cs="Times New Roman"/>
                <w:b/>
                <w:bCs/>
                <w:color w:val="D9D9D9"/>
                <w:sz w:val="20"/>
                <w:szCs w:val="20"/>
              </w:rPr>
            </w:pPr>
          </w:p>
        </w:tc>
        <w:tc>
          <w:tcPr>
            <w:tcW w:w="891" w:type="pct"/>
            <w:vMerge/>
            <w:tcBorders>
              <w:top w:val="single" w:sz="8" w:space="0" w:color="auto"/>
              <w:left w:val="single" w:sz="4" w:space="0" w:color="auto"/>
              <w:bottom w:val="single" w:sz="8" w:space="0" w:color="000000"/>
              <w:right w:val="single" w:sz="8" w:space="0" w:color="auto"/>
            </w:tcBorders>
            <w:vAlign w:val="center"/>
            <w:hideMark/>
          </w:tcPr>
          <w:p w14:paraId="4B94D5A5" w14:textId="77777777" w:rsidR="00EF3DE1" w:rsidRPr="002318F6" w:rsidRDefault="00EF3DE1" w:rsidP="00EF3DE1">
            <w:pPr>
              <w:spacing w:after="0" w:line="240" w:lineRule="auto"/>
              <w:rPr>
                <w:rFonts w:ascii="Calibri" w:eastAsia="Times New Roman" w:hAnsi="Calibri" w:cs="Times New Roman"/>
                <w:b/>
                <w:bCs/>
                <w:color w:val="D9D9D9"/>
                <w:sz w:val="20"/>
                <w:szCs w:val="20"/>
              </w:rPr>
            </w:pPr>
          </w:p>
        </w:tc>
      </w:tr>
      <w:tr w:rsidR="00EF3DE1" w:rsidRPr="002318F6" w14:paraId="08F3DC9F" w14:textId="77777777" w:rsidTr="00F57F96">
        <w:trPr>
          <w:trHeight w:val="1348"/>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63429BAD"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POSITIVE ATTITUDE</w:t>
            </w:r>
            <w:r w:rsidRPr="002318F6">
              <w:rPr>
                <w:rFonts w:ascii="Calibri" w:eastAsia="Times New Roman" w:hAnsi="Calibri" w:cs="Times New Roman"/>
                <w:color w:val="000000"/>
                <w:sz w:val="18"/>
                <w:szCs w:val="18"/>
              </w:rPr>
              <w:br/>
              <w:t>The clinical student demonstrates a positive attitude toward working with others and towards teaching and learning [IPTS 8B]</w:t>
            </w:r>
          </w:p>
        </w:tc>
        <w:tc>
          <w:tcPr>
            <w:tcW w:w="1174" w:type="dxa"/>
            <w:tcBorders>
              <w:top w:val="nil"/>
              <w:left w:val="nil"/>
              <w:bottom w:val="single" w:sz="4" w:space="0" w:color="auto"/>
              <w:right w:val="single" w:sz="4" w:space="0" w:color="auto"/>
            </w:tcBorders>
            <w:noWrap/>
            <w:vAlign w:val="center"/>
            <w:hideMark/>
          </w:tcPr>
          <w:p w14:paraId="6E7BEAA2"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1D268C09"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did not engage willingly with cooperating teacher and avoided requesting or accepting assistance</w:t>
            </w:r>
          </w:p>
        </w:tc>
        <w:tc>
          <w:tcPr>
            <w:tcW w:w="2432" w:type="dxa"/>
            <w:tcBorders>
              <w:top w:val="nil"/>
              <w:left w:val="nil"/>
              <w:bottom w:val="single" w:sz="4" w:space="0" w:color="auto"/>
              <w:right w:val="single" w:sz="4" w:space="0" w:color="auto"/>
            </w:tcBorders>
            <w:vAlign w:val="center"/>
            <w:hideMark/>
          </w:tcPr>
          <w:p w14:paraId="1BEF9408"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made minimal attempts to engage with cooperating teacher and asked questions only when unavoidable</w:t>
            </w:r>
          </w:p>
        </w:tc>
        <w:tc>
          <w:tcPr>
            <w:tcW w:w="2550" w:type="dxa"/>
            <w:tcBorders>
              <w:top w:val="nil"/>
              <w:left w:val="nil"/>
              <w:bottom w:val="single" w:sz="4" w:space="0" w:color="auto"/>
              <w:right w:val="single" w:sz="4" w:space="0" w:color="auto"/>
            </w:tcBorders>
            <w:vAlign w:val="center"/>
            <w:hideMark/>
          </w:tcPr>
          <w:p w14:paraId="2EC24934"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made attempts to engage with cooperating teacher and asked questions to enhance learning</w:t>
            </w:r>
          </w:p>
        </w:tc>
        <w:tc>
          <w:tcPr>
            <w:tcW w:w="2420" w:type="dxa"/>
            <w:tcBorders>
              <w:top w:val="nil"/>
              <w:left w:val="nil"/>
              <w:bottom w:val="single" w:sz="4" w:space="0" w:color="auto"/>
              <w:right w:val="single" w:sz="4" w:space="0" w:color="auto"/>
            </w:tcBorders>
            <w:vAlign w:val="center"/>
            <w:hideMark/>
          </w:tcPr>
          <w:p w14:paraId="61CD4799"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quickly engaged with cooperating teacher, students and staff, requested information, and took full advantage of the learning opportunities</w:t>
            </w:r>
          </w:p>
        </w:tc>
      </w:tr>
      <w:tr w:rsidR="00EF3DE1" w:rsidRPr="002318F6" w14:paraId="36289BAC" w14:textId="77777777" w:rsidTr="00F57F96">
        <w:trPr>
          <w:trHeight w:val="1637"/>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46F1D1BD" w14:textId="77777777" w:rsidR="00EF3DE1" w:rsidRPr="002318F6" w:rsidRDefault="00EF3DE1" w:rsidP="00EF3DE1">
            <w:pPr>
              <w:spacing w:after="0" w:line="240" w:lineRule="auto"/>
              <w:jc w:val="center"/>
              <w:rPr>
                <w:rFonts w:ascii="Calibri" w:eastAsia="Times New Roman" w:hAnsi="Calibri" w:cs="Times New Roman"/>
                <w:b/>
                <w:bCs/>
                <w:color w:val="000000"/>
                <w:sz w:val="18"/>
                <w:szCs w:val="18"/>
              </w:rPr>
            </w:pPr>
            <w:r w:rsidRPr="002318F6">
              <w:rPr>
                <w:rFonts w:ascii="Calibri" w:eastAsia="Times New Roman" w:hAnsi="Calibri" w:cs="Times New Roman"/>
                <w:b/>
                <w:bCs/>
                <w:color w:val="000000"/>
                <w:sz w:val="18"/>
                <w:szCs w:val="18"/>
              </w:rPr>
              <w:t>DELIVERY OF INSTRUCTION</w:t>
            </w:r>
            <w:r w:rsidRPr="002318F6">
              <w:rPr>
                <w:rFonts w:ascii="Calibri" w:eastAsia="Times New Roman" w:hAnsi="Calibri" w:cs="Times New Roman"/>
                <w:b/>
                <w:bCs/>
                <w:color w:val="000000"/>
                <w:sz w:val="18"/>
                <w:szCs w:val="18"/>
              </w:rPr>
              <w:br/>
            </w:r>
            <w:r w:rsidRPr="002318F6">
              <w:rPr>
                <w:rFonts w:ascii="Calibri" w:eastAsia="Times New Roman" w:hAnsi="Calibri" w:cs="Times New Roman"/>
                <w:color w:val="000000"/>
                <w:sz w:val="18"/>
                <w:szCs w:val="18"/>
              </w:rPr>
              <w:t>The clinical student demonstrates an ability to deliver</w:t>
            </w:r>
            <w:r w:rsidRPr="002318F6">
              <w:rPr>
                <w:rFonts w:ascii="Calibri" w:eastAsia="Times New Roman" w:hAnsi="Calibri" w:cs="Times New Roman"/>
                <w:b/>
                <w:bCs/>
                <w:color w:val="000000"/>
                <w:sz w:val="18"/>
                <w:szCs w:val="18"/>
              </w:rPr>
              <w:t xml:space="preserve"> </w:t>
            </w:r>
            <w:r w:rsidRPr="002318F6">
              <w:rPr>
                <w:rFonts w:ascii="Calibri" w:eastAsia="Times New Roman" w:hAnsi="Calibri" w:cs="Times New Roman"/>
                <w:color w:val="000000"/>
                <w:sz w:val="18"/>
                <w:szCs w:val="18"/>
              </w:rPr>
              <w:t>content effectively.</w:t>
            </w:r>
          </w:p>
        </w:tc>
        <w:tc>
          <w:tcPr>
            <w:tcW w:w="1174" w:type="dxa"/>
            <w:tcBorders>
              <w:top w:val="nil"/>
              <w:left w:val="nil"/>
              <w:bottom w:val="single" w:sz="4" w:space="0" w:color="auto"/>
              <w:right w:val="single" w:sz="4" w:space="0" w:color="auto"/>
            </w:tcBorders>
            <w:vAlign w:val="center"/>
            <w:hideMark/>
          </w:tcPr>
          <w:p w14:paraId="63E4A9CD"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6C63BE84"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demonstrates one or more of the following characteristics: does not speak clearly, coherently, correctly, or with sufficient volume; does not communicate enthusiasm for material being presented</w:t>
            </w:r>
          </w:p>
        </w:tc>
        <w:tc>
          <w:tcPr>
            <w:tcW w:w="2432" w:type="dxa"/>
            <w:tcBorders>
              <w:top w:val="nil"/>
              <w:left w:val="nil"/>
              <w:bottom w:val="single" w:sz="4" w:space="0" w:color="auto"/>
              <w:right w:val="single" w:sz="4" w:space="0" w:color="auto"/>
            </w:tcBorders>
            <w:vAlign w:val="center"/>
            <w:hideMark/>
          </w:tcPr>
          <w:p w14:paraId="40E5D592"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needs improvement in one or more of the following areas: volume/clarity of voice, use of Standard English; occasionally demonstrates enthusiasm for subject matter</w:t>
            </w:r>
          </w:p>
        </w:tc>
        <w:tc>
          <w:tcPr>
            <w:tcW w:w="2550" w:type="dxa"/>
            <w:tcBorders>
              <w:top w:val="nil"/>
              <w:left w:val="nil"/>
              <w:bottom w:val="single" w:sz="4" w:space="0" w:color="auto"/>
              <w:right w:val="single" w:sz="4" w:space="0" w:color="auto"/>
            </w:tcBorders>
            <w:vAlign w:val="center"/>
            <w:hideMark/>
          </w:tcPr>
          <w:p w14:paraId="1B336061"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speaks clearly and correctly, demonstrates enthusiasm for subject matter</w:t>
            </w:r>
          </w:p>
        </w:tc>
        <w:tc>
          <w:tcPr>
            <w:tcW w:w="2420" w:type="dxa"/>
            <w:tcBorders>
              <w:top w:val="nil"/>
              <w:left w:val="nil"/>
              <w:bottom w:val="single" w:sz="4" w:space="0" w:color="auto"/>
              <w:right w:val="single" w:sz="4" w:space="0" w:color="auto"/>
            </w:tcBorders>
            <w:vAlign w:val="center"/>
            <w:hideMark/>
          </w:tcPr>
          <w:p w14:paraId="76CC49FA"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speaks clearly and correctly with appropriate volume and tone, is clearly passionate about the subject matter</w:t>
            </w:r>
          </w:p>
        </w:tc>
      </w:tr>
      <w:tr w:rsidR="00EF3DE1" w:rsidRPr="002318F6" w14:paraId="044A50C2" w14:textId="77777777" w:rsidTr="00F57F96">
        <w:trPr>
          <w:trHeight w:val="1898"/>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28324C1C"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ORGANIZATION/PUNCTUALITY</w:t>
            </w:r>
            <w:r w:rsidRPr="002318F6">
              <w:rPr>
                <w:rFonts w:ascii="Calibri" w:eastAsia="Times New Roman" w:hAnsi="Calibri" w:cs="Times New Roman"/>
                <w:color w:val="000000"/>
                <w:sz w:val="18"/>
                <w:szCs w:val="18"/>
              </w:rPr>
              <w:br/>
              <w:t xml:space="preserve">The clinical student demonstrates personal organizational ability, is able to keep track of multiple details and responsibilities, is punctual, meets deadlines, and follows guidelines and regulations </w:t>
            </w:r>
            <w:r w:rsidRPr="002318F6">
              <w:rPr>
                <w:rFonts w:ascii="Calibri" w:eastAsia="Times New Roman" w:hAnsi="Calibri" w:cs="Times New Roman"/>
                <w:color w:val="000000"/>
                <w:sz w:val="18"/>
                <w:szCs w:val="18"/>
              </w:rPr>
              <w:br/>
              <w:t>[IPTS 3I, 6E, 9I, 9J]</w:t>
            </w:r>
          </w:p>
        </w:tc>
        <w:tc>
          <w:tcPr>
            <w:tcW w:w="1174" w:type="dxa"/>
            <w:tcBorders>
              <w:top w:val="nil"/>
              <w:left w:val="nil"/>
              <w:bottom w:val="single" w:sz="4" w:space="0" w:color="auto"/>
              <w:right w:val="single" w:sz="4" w:space="0" w:color="auto"/>
            </w:tcBorders>
            <w:vAlign w:val="center"/>
            <w:hideMark/>
          </w:tcPr>
          <w:p w14:paraId="4F6584BE"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41DDBF09"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often seems overwhelmed or confused, unable to balance personal and professional responsibilities, does not complete paperwork accurately and when due, and/or is chronically late to classes or appointments or misses classes or appointments with no explanation</w:t>
            </w:r>
          </w:p>
        </w:tc>
        <w:tc>
          <w:tcPr>
            <w:tcW w:w="2432" w:type="dxa"/>
            <w:tcBorders>
              <w:top w:val="nil"/>
              <w:left w:val="nil"/>
              <w:bottom w:val="single" w:sz="4" w:space="0" w:color="auto"/>
              <w:right w:val="single" w:sz="4" w:space="0" w:color="auto"/>
            </w:tcBorders>
            <w:vAlign w:val="center"/>
            <w:hideMark/>
          </w:tcPr>
          <w:p w14:paraId="4A829610"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does not always appear to be organized and/or prepared. The clinical student was late to two or more classes/appointments, and sometimes struggles to follow directions</w:t>
            </w:r>
          </w:p>
        </w:tc>
        <w:tc>
          <w:tcPr>
            <w:tcW w:w="2550" w:type="dxa"/>
            <w:tcBorders>
              <w:top w:val="nil"/>
              <w:left w:val="nil"/>
              <w:bottom w:val="single" w:sz="4" w:space="0" w:color="auto"/>
              <w:right w:val="single" w:sz="4" w:space="0" w:color="auto"/>
            </w:tcBorders>
            <w:vAlign w:val="center"/>
            <w:hideMark/>
          </w:tcPr>
          <w:p w14:paraId="7302B8DC"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is organized and prepared most days, keeps materials organized, and follows most directions. The clinical student is on time most days but may have been tardy to class/appointment once</w:t>
            </w:r>
          </w:p>
        </w:tc>
        <w:tc>
          <w:tcPr>
            <w:tcW w:w="2420" w:type="dxa"/>
            <w:tcBorders>
              <w:top w:val="nil"/>
              <w:left w:val="nil"/>
              <w:bottom w:val="single" w:sz="4" w:space="0" w:color="auto"/>
              <w:right w:val="single" w:sz="4" w:space="0" w:color="auto"/>
            </w:tcBorders>
            <w:vAlign w:val="center"/>
            <w:hideMark/>
          </w:tcPr>
          <w:p w14:paraId="248C5DA3"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is very well‐ organized and prepared each day. The clinical student is extremely punctual, keeps materials organized, and follows directions and guidelines perfectly</w:t>
            </w:r>
          </w:p>
        </w:tc>
      </w:tr>
      <w:tr w:rsidR="00EF3DE1" w:rsidRPr="002318F6" w14:paraId="41438D4C" w14:textId="77777777" w:rsidTr="00F57F96">
        <w:trPr>
          <w:trHeight w:val="1115"/>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4E20A76A"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QUALITY OF WORK</w:t>
            </w:r>
            <w:r w:rsidRPr="002318F6">
              <w:rPr>
                <w:rFonts w:ascii="Calibri" w:eastAsia="Times New Roman" w:hAnsi="Calibri" w:cs="Times New Roman"/>
                <w:b/>
                <w:bCs/>
                <w:color w:val="000000"/>
                <w:sz w:val="18"/>
                <w:szCs w:val="18"/>
              </w:rPr>
              <w:br/>
            </w:r>
            <w:r w:rsidRPr="002318F6">
              <w:rPr>
                <w:rFonts w:ascii="Calibri" w:eastAsia="Times New Roman" w:hAnsi="Calibri" w:cs="Times New Roman"/>
                <w:color w:val="000000"/>
                <w:sz w:val="18"/>
                <w:szCs w:val="18"/>
              </w:rPr>
              <w:t>The clinical student knows and models standard conventions of written and oral communications [IPTS 6E]</w:t>
            </w:r>
          </w:p>
        </w:tc>
        <w:tc>
          <w:tcPr>
            <w:tcW w:w="1174" w:type="dxa"/>
            <w:tcBorders>
              <w:top w:val="nil"/>
              <w:left w:val="nil"/>
              <w:bottom w:val="single" w:sz="4" w:space="0" w:color="auto"/>
              <w:right w:val="single" w:sz="4" w:space="0" w:color="auto"/>
            </w:tcBorders>
            <w:vAlign w:val="center"/>
            <w:hideMark/>
          </w:tcPr>
          <w:p w14:paraId="09AF38FC"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602FD82A" w14:textId="0DA77341" w:rsidR="00EF3DE1" w:rsidRPr="002318F6" w:rsidRDefault="637158D0" w:rsidP="637158D0">
            <w:pPr>
              <w:spacing w:line="240" w:lineRule="auto"/>
              <w:jc w:val="center"/>
              <w:rPr>
                <w:rFonts w:ascii="Calibri" w:eastAsia="Calibri" w:hAnsi="Calibri" w:cs="Calibri"/>
                <w:sz w:val="18"/>
                <w:szCs w:val="18"/>
              </w:rPr>
            </w:pPr>
            <w:r w:rsidRPr="637158D0">
              <w:rPr>
                <w:rFonts w:ascii="Calibri" w:eastAsia="Calibri" w:hAnsi="Calibri" w:cs="Calibri"/>
                <w:sz w:val="18"/>
                <w:szCs w:val="18"/>
              </w:rPr>
              <w:t>The clinical student is unusually reticent, has difficulty sustaining eye contact, makes inappropriate comments, oral or written, and/or does not listen to others</w:t>
            </w:r>
          </w:p>
        </w:tc>
        <w:tc>
          <w:tcPr>
            <w:tcW w:w="2432" w:type="dxa"/>
            <w:tcBorders>
              <w:top w:val="nil"/>
              <w:left w:val="nil"/>
              <w:bottom w:val="single" w:sz="4" w:space="0" w:color="auto"/>
              <w:right w:val="single" w:sz="4" w:space="0" w:color="auto"/>
            </w:tcBorders>
            <w:vAlign w:val="center"/>
            <w:hideMark/>
          </w:tcPr>
          <w:p w14:paraId="3A292426" w14:textId="4397C450" w:rsidR="00EF3DE1" w:rsidRPr="002318F6" w:rsidRDefault="637158D0" w:rsidP="637158D0">
            <w:pPr>
              <w:spacing w:line="240" w:lineRule="auto"/>
              <w:jc w:val="center"/>
              <w:rPr>
                <w:rFonts w:ascii="Calibri" w:eastAsia="Calibri" w:hAnsi="Calibri" w:cs="Calibri"/>
                <w:sz w:val="18"/>
                <w:szCs w:val="18"/>
              </w:rPr>
            </w:pPr>
            <w:r w:rsidRPr="637158D0">
              <w:rPr>
                <w:rFonts w:ascii="Calibri" w:eastAsia="Calibri" w:hAnsi="Calibri" w:cs="Calibri"/>
                <w:sz w:val="18"/>
                <w:szCs w:val="18"/>
              </w:rPr>
              <w:t>The clinical student communicates appropriately, but interpersonal skills need some development</w:t>
            </w:r>
          </w:p>
        </w:tc>
        <w:tc>
          <w:tcPr>
            <w:tcW w:w="2550" w:type="dxa"/>
            <w:tcBorders>
              <w:top w:val="nil"/>
              <w:left w:val="nil"/>
              <w:bottom w:val="single" w:sz="4" w:space="0" w:color="auto"/>
              <w:right w:val="single" w:sz="4" w:space="0" w:color="auto"/>
            </w:tcBorders>
            <w:vAlign w:val="center"/>
            <w:hideMark/>
          </w:tcPr>
          <w:p w14:paraId="4976D9EC" w14:textId="64B205AB" w:rsidR="00EF3DE1" w:rsidRPr="002318F6" w:rsidRDefault="637158D0" w:rsidP="637158D0">
            <w:pPr>
              <w:spacing w:line="240" w:lineRule="auto"/>
              <w:jc w:val="center"/>
              <w:rPr>
                <w:rFonts w:ascii="Calibri" w:eastAsia="Calibri" w:hAnsi="Calibri" w:cs="Calibri"/>
                <w:sz w:val="18"/>
                <w:szCs w:val="18"/>
              </w:rPr>
            </w:pPr>
            <w:r w:rsidRPr="637158D0">
              <w:rPr>
                <w:rFonts w:ascii="Calibri" w:eastAsia="Calibri" w:hAnsi="Calibri" w:cs="Calibri"/>
                <w:sz w:val="18"/>
                <w:szCs w:val="18"/>
              </w:rPr>
              <w:t>The clinical student demonstrates confidence with small group facilitator and peers; communicates effectively</w:t>
            </w:r>
          </w:p>
        </w:tc>
        <w:tc>
          <w:tcPr>
            <w:tcW w:w="2420" w:type="dxa"/>
            <w:tcBorders>
              <w:top w:val="nil"/>
              <w:left w:val="nil"/>
              <w:bottom w:val="single" w:sz="4" w:space="0" w:color="auto"/>
              <w:right w:val="single" w:sz="4" w:space="0" w:color="auto"/>
            </w:tcBorders>
            <w:vAlign w:val="center"/>
            <w:hideMark/>
          </w:tcPr>
          <w:p w14:paraId="7D9DC173" w14:textId="1FB99BDE" w:rsidR="00EF3DE1" w:rsidRPr="002318F6" w:rsidRDefault="637158D0" w:rsidP="637158D0">
            <w:pPr>
              <w:spacing w:line="240" w:lineRule="auto"/>
              <w:jc w:val="center"/>
              <w:rPr>
                <w:rFonts w:ascii="Calibri" w:eastAsia="Calibri" w:hAnsi="Calibri" w:cs="Calibri"/>
                <w:sz w:val="18"/>
                <w:szCs w:val="18"/>
              </w:rPr>
            </w:pPr>
            <w:r w:rsidRPr="637158D0">
              <w:rPr>
                <w:rFonts w:ascii="Calibri" w:eastAsia="Calibri" w:hAnsi="Calibri" w:cs="Calibri"/>
                <w:sz w:val="18"/>
                <w:szCs w:val="18"/>
              </w:rPr>
              <w:t>Lessons or written work show exceptional insight and engagement; work is essentially error free</w:t>
            </w:r>
          </w:p>
        </w:tc>
      </w:tr>
      <w:tr w:rsidR="00EF3DE1" w:rsidRPr="002318F6" w14:paraId="6948569D" w14:textId="77777777" w:rsidTr="00F57F96">
        <w:trPr>
          <w:trHeight w:val="1277"/>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23AFF1D3"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INTERPERSONAL SKILLS</w:t>
            </w:r>
            <w:r w:rsidRPr="002318F6">
              <w:rPr>
                <w:rFonts w:ascii="Calibri" w:eastAsia="Times New Roman" w:hAnsi="Calibri" w:cs="Times New Roman"/>
                <w:color w:val="000000"/>
                <w:sz w:val="18"/>
                <w:szCs w:val="18"/>
              </w:rPr>
              <w:br/>
              <w:t>The clinical student demonstrates effective interpersonal skills  [IPTS 8A, 8D, 8E, 8P]</w:t>
            </w:r>
          </w:p>
        </w:tc>
        <w:tc>
          <w:tcPr>
            <w:tcW w:w="1174" w:type="dxa"/>
            <w:tcBorders>
              <w:top w:val="nil"/>
              <w:left w:val="nil"/>
              <w:bottom w:val="single" w:sz="4" w:space="0" w:color="auto"/>
              <w:right w:val="single" w:sz="4" w:space="0" w:color="auto"/>
            </w:tcBorders>
            <w:vAlign w:val="center"/>
            <w:hideMark/>
          </w:tcPr>
          <w:p w14:paraId="15AA318D"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5DE43586"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was unusually reticent, had difficulty sustaining eye contact, made inappropriate comments, oral or written, and/or did not listen to others</w:t>
            </w:r>
          </w:p>
        </w:tc>
        <w:tc>
          <w:tcPr>
            <w:tcW w:w="2432" w:type="dxa"/>
            <w:tcBorders>
              <w:top w:val="nil"/>
              <w:left w:val="nil"/>
              <w:bottom w:val="single" w:sz="4" w:space="0" w:color="auto"/>
              <w:right w:val="single" w:sz="4" w:space="0" w:color="auto"/>
            </w:tcBorders>
            <w:vAlign w:val="center"/>
            <w:hideMark/>
          </w:tcPr>
          <w:p w14:paraId="545D7718"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communicated appropriately, but interpersonal skills need some development</w:t>
            </w:r>
          </w:p>
        </w:tc>
        <w:tc>
          <w:tcPr>
            <w:tcW w:w="2550" w:type="dxa"/>
            <w:tcBorders>
              <w:top w:val="nil"/>
              <w:left w:val="nil"/>
              <w:bottom w:val="single" w:sz="4" w:space="0" w:color="auto"/>
              <w:right w:val="single" w:sz="4" w:space="0" w:color="auto"/>
            </w:tcBorders>
            <w:vAlign w:val="center"/>
            <w:hideMark/>
          </w:tcPr>
          <w:p w14:paraId="75C0FD1E"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demonstrated confidence with students and staff, and communicated effectively</w:t>
            </w:r>
          </w:p>
        </w:tc>
        <w:tc>
          <w:tcPr>
            <w:tcW w:w="2420" w:type="dxa"/>
            <w:tcBorders>
              <w:top w:val="nil"/>
              <w:left w:val="nil"/>
              <w:bottom w:val="single" w:sz="4" w:space="0" w:color="auto"/>
              <w:right w:val="single" w:sz="4" w:space="0" w:color="auto"/>
            </w:tcBorders>
            <w:vAlign w:val="center"/>
            <w:hideMark/>
          </w:tcPr>
          <w:p w14:paraId="147AC197"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demonstrated exceptional confidence with students and staff, and communicated effectively and professionally</w:t>
            </w:r>
          </w:p>
        </w:tc>
      </w:tr>
      <w:tr w:rsidR="00EF3DE1" w:rsidRPr="002318F6" w14:paraId="347922C9" w14:textId="77777777" w:rsidTr="00F57F96">
        <w:trPr>
          <w:trHeight w:val="1610"/>
        </w:trPr>
        <w:tc>
          <w:tcPr>
            <w:tcW w:w="2873" w:type="dxa"/>
            <w:tcBorders>
              <w:top w:val="nil"/>
              <w:left w:val="single" w:sz="4" w:space="0" w:color="auto"/>
              <w:bottom w:val="single" w:sz="4" w:space="0" w:color="auto"/>
              <w:right w:val="single" w:sz="4" w:space="0" w:color="auto"/>
            </w:tcBorders>
            <w:shd w:val="clear" w:color="auto" w:fill="D0CECE"/>
            <w:vAlign w:val="center"/>
            <w:hideMark/>
          </w:tcPr>
          <w:p w14:paraId="480DD868" w14:textId="6D5B125E"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lastRenderedPageBreak/>
              <w:t>INTELLECTUAL CURIOSITY</w:t>
            </w:r>
            <w:r w:rsidRPr="002318F6">
              <w:rPr>
                <w:rFonts w:ascii="Calibri" w:eastAsia="Times New Roman" w:hAnsi="Calibri" w:cs="Times New Roman"/>
                <w:color w:val="000000"/>
                <w:sz w:val="18"/>
                <w:szCs w:val="18"/>
              </w:rPr>
              <w:br/>
              <w:t xml:space="preserve">The clinical student </w:t>
            </w:r>
            <w:r w:rsidR="00F57F96">
              <w:rPr>
                <w:rFonts w:ascii="Calibri" w:eastAsia="Times New Roman" w:hAnsi="Calibri" w:cs="Times New Roman"/>
                <w:color w:val="000000"/>
                <w:sz w:val="18"/>
                <w:szCs w:val="18"/>
              </w:rPr>
              <w:t>demonstrates intellectual curio</w:t>
            </w:r>
            <w:r w:rsidRPr="002318F6">
              <w:rPr>
                <w:rFonts w:ascii="Calibri" w:eastAsia="Times New Roman" w:hAnsi="Calibri" w:cs="Times New Roman"/>
                <w:color w:val="000000"/>
                <w:sz w:val="18"/>
                <w:szCs w:val="18"/>
              </w:rPr>
              <w:t>sity [IPTS 9E, 9H, 9I]</w:t>
            </w:r>
          </w:p>
        </w:tc>
        <w:tc>
          <w:tcPr>
            <w:tcW w:w="1174" w:type="dxa"/>
            <w:tcBorders>
              <w:top w:val="nil"/>
              <w:left w:val="nil"/>
              <w:bottom w:val="single" w:sz="4" w:space="0" w:color="auto"/>
              <w:right w:val="single" w:sz="4" w:space="0" w:color="auto"/>
            </w:tcBorders>
            <w:vAlign w:val="center"/>
            <w:hideMark/>
          </w:tcPr>
          <w:p w14:paraId="01512BE8"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3043" w:type="dxa"/>
            <w:tcBorders>
              <w:top w:val="nil"/>
              <w:left w:val="nil"/>
              <w:bottom w:val="single" w:sz="4" w:space="0" w:color="auto"/>
              <w:right w:val="single" w:sz="4" w:space="0" w:color="auto"/>
            </w:tcBorders>
            <w:vAlign w:val="center"/>
            <w:hideMark/>
          </w:tcPr>
          <w:p w14:paraId="16E4BA26"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showed no interest/engagement in the classroom activities and/or never asked questions</w:t>
            </w:r>
          </w:p>
        </w:tc>
        <w:tc>
          <w:tcPr>
            <w:tcW w:w="2432" w:type="dxa"/>
            <w:tcBorders>
              <w:top w:val="nil"/>
              <w:left w:val="nil"/>
              <w:bottom w:val="single" w:sz="4" w:space="0" w:color="auto"/>
              <w:right w:val="single" w:sz="4" w:space="0" w:color="auto"/>
            </w:tcBorders>
            <w:vAlign w:val="center"/>
            <w:hideMark/>
          </w:tcPr>
          <w:p w14:paraId="31EAE710"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showed some interest in classroom activities and asked some non</w:t>
            </w:r>
            <w:r>
              <w:rPr>
                <w:rFonts w:ascii="Calibri" w:eastAsia="Times New Roman" w:hAnsi="Calibri" w:cs="Times New Roman"/>
                <w:color w:val="000000"/>
                <w:sz w:val="18"/>
                <w:szCs w:val="18"/>
              </w:rPr>
              <w:t>-</w:t>
            </w:r>
            <w:r w:rsidRPr="002318F6">
              <w:rPr>
                <w:rFonts w:ascii="Calibri" w:eastAsia="Times New Roman" w:hAnsi="Calibri" w:cs="Times New Roman"/>
                <w:color w:val="000000"/>
                <w:sz w:val="18"/>
                <w:szCs w:val="18"/>
              </w:rPr>
              <w:t xml:space="preserve">relevant questions </w:t>
            </w:r>
          </w:p>
        </w:tc>
        <w:tc>
          <w:tcPr>
            <w:tcW w:w="2550" w:type="dxa"/>
            <w:tcBorders>
              <w:top w:val="nil"/>
              <w:left w:val="nil"/>
              <w:bottom w:val="single" w:sz="4" w:space="0" w:color="auto"/>
              <w:right w:val="single" w:sz="4" w:space="0" w:color="auto"/>
            </w:tcBorders>
            <w:vAlign w:val="center"/>
            <w:hideMark/>
          </w:tcPr>
          <w:p w14:paraId="6F580876"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joined in classroom activities where appropriate, and asked relevant questions when possible to further understanding</w:t>
            </w:r>
          </w:p>
        </w:tc>
        <w:tc>
          <w:tcPr>
            <w:tcW w:w="2420" w:type="dxa"/>
            <w:tcBorders>
              <w:top w:val="nil"/>
              <w:left w:val="nil"/>
              <w:bottom w:val="single" w:sz="4" w:space="0" w:color="auto"/>
              <w:right w:val="single" w:sz="4" w:space="0" w:color="auto"/>
            </w:tcBorders>
            <w:vAlign w:val="center"/>
            <w:hideMark/>
          </w:tcPr>
          <w:p w14:paraId="69E77007" w14:textId="77777777" w:rsidR="00EF3DE1" w:rsidRPr="002318F6" w:rsidRDefault="00EF3DE1" w:rsidP="00EF3DE1">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enthusiastically joined in classroom activities where appropriate, asked meaningful  questions and actively sought to gain knowledge</w:t>
            </w:r>
          </w:p>
        </w:tc>
      </w:tr>
    </w:tbl>
    <w:p w14:paraId="3DEEC669" w14:textId="77777777" w:rsidR="002318F6" w:rsidRPr="00AE2D64" w:rsidRDefault="002318F6" w:rsidP="002318F6">
      <w:pPr>
        <w:jc w:val="center"/>
        <w:rPr>
          <w:sz w:val="20"/>
        </w:rPr>
      </w:pPr>
    </w:p>
    <w:tbl>
      <w:tblPr>
        <w:tblW w:w="5039" w:type="pct"/>
        <w:tblLook w:val="04A0" w:firstRow="1" w:lastRow="0" w:firstColumn="1" w:lastColumn="0" w:noHBand="0" w:noVBand="1"/>
      </w:tblPr>
      <w:tblGrid>
        <w:gridCol w:w="2873"/>
        <w:gridCol w:w="1174"/>
        <w:gridCol w:w="2962"/>
        <w:gridCol w:w="2513"/>
        <w:gridCol w:w="2388"/>
        <w:gridCol w:w="2582"/>
      </w:tblGrid>
      <w:tr w:rsidR="00AE2D64" w:rsidRPr="002318F6" w14:paraId="1949812E" w14:textId="77777777" w:rsidTr="00AE2D64">
        <w:trPr>
          <w:trHeight w:val="450"/>
        </w:trPr>
        <w:tc>
          <w:tcPr>
            <w:tcW w:w="991" w:type="pct"/>
            <w:vMerge w:val="restart"/>
            <w:tcBorders>
              <w:top w:val="single" w:sz="8" w:space="0" w:color="auto"/>
              <w:left w:val="single" w:sz="8" w:space="0" w:color="auto"/>
              <w:bottom w:val="single" w:sz="8" w:space="0" w:color="000000"/>
              <w:right w:val="single" w:sz="4" w:space="0" w:color="auto"/>
            </w:tcBorders>
            <w:shd w:val="clear" w:color="000000" w:fill="585858"/>
            <w:vAlign w:val="center"/>
            <w:hideMark/>
          </w:tcPr>
          <w:p w14:paraId="4FFE9C12" w14:textId="77777777" w:rsidR="004D55F4" w:rsidRPr="002318F6" w:rsidRDefault="004D55F4" w:rsidP="005A575F">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IPTS Indicator Addressed</w:t>
            </w:r>
          </w:p>
        </w:tc>
        <w:tc>
          <w:tcPr>
            <w:tcW w:w="405" w:type="pct"/>
            <w:vMerge w:val="restart"/>
            <w:tcBorders>
              <w:top w:val="single" w:sz="8" w:space="0" w:color="auto"/>
              <w:left w:val="single" w:sz="4" w:space="0" w:color="auto"/>
              <w:bottom w:val="single" w:sz="8" w:space="0" w:color="000000"/>
              <w:right w:val="single" w:sz="4" w:space="0" w:color="auto"/>
            </w:tcBorders>
            <w:shd w:val="clear" w:color="000000" w:fill="585858"/>
            <w:vAlign w:val="center"/>
            <w:hideMark/>
          </w:tcPr>
          <w:p w14:paraId="7AE5413B" w14:textId="77777777" w:rsidR="004D55F4" w:rsidRPr="002318F6" w:rsidRDefault="004D55F4" w:rsidP="005A575F">
            <w:pPr>
              <w:spacing w:after="0" w:line="240" w:lineRule="auto"/>
              <w:jc w:val="center"/>
              <w:rPr>
                <w:rFonts w:ascii="Calibri" w:eastAsia="Times New Roman" w:hAnsi="Calibri" w:cs="Times New Roman"/>
                <w:b/>
                <w:bCs/>
                <w:color w:val="E7E6E6"/>
                <w:sz w:val="18"/>
                <w:szCs w:val="18"/>
              </w:rPr>
            </w:pPr>
            <w:r w:rsidRPr="002318F6">
              <w:rPr>
                <w:rFonts w:ascii="Calibri" w:eastAsia="Times New Roman" w:hAnsi="Calibri" w:cs="Times New Roman"/>
                <w:b/>
                <w:bCs/>
                <w:color w:val="E7E6E6"/>
                <w:sz w:val="18"/>
                <w:szCs w:val="18"/>
              </w:rPr>
              <w:t>Insufficient Evidence</w:t>
            </w:r>
          </w:p>
        </w:tc>
        <w:tc>
          <w:tcPr>
            <w:tcW w:w="1022" w:type="pct"/>
            <w:vMerge w:val="restart"/>
            <w:tcBorders>
              <w:top w:val="single" w:sz="8" w:space="0" w:color="auto"/>
              <w:left w:val="single" w:sz="4" w:space="0" w:color="auto"/>
              <w:bottom w:val="single" w:sz="8" w:space="0" w:color="000000"/>
              <w:right w:val="single" w:sz="4" w:space="0" w:color="auto"/>
            </w:tcBorders>
            <w:shd w:val="clear" w:color="000000" w:fill="585858"/>
            <w:vAlign w:val="center"/>
            <w:hideMark/>
          </w:tcPr>
          <w:p w14:paraId="5E3B9A51" w14:textId="77777777" w:rsidR="004D55F4" w:rsidRPr="002318F6" w:rsidRDefault="004D55F4" w:rsidP="005A575F">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Unsatisfactory</w:t>
            </w:r>
          </w:p>
        </w:tc>
        <w:tc>
          <w:tcPr>
            <w:tcW w:w="867" w:type="pct"/>
            <w:vMerge w:val="restart"/>
            <w:tcBorders>
              <w:top w:val="single" w:sz="8" w:space="0" w:color="auto"/>
              <w:left w:val="single" w:sz="4" w:space="0" w:color="auto"/>
              <w:bottom w:val="single" w:sz="8" w:space="0" w:color="000000"/>
              <w:right w:val="single" w:sz="4" w:space="0" w:color="auto"/>
            </w:tcBorders>
            <w:shd w:val="clear" w:color="000000" w:fill="585858"/>
            <w:vAlign w:val="center"/>
            <w:hideMark/>
          </w:tcPr>
          <w:p w14:paraId="3D374935" w14:textId="77777777" w:rsidR="004D55F4" w:rsidRPr="002318F6" w:rsidRDefault="004D55F4" w:rsidP="005A575F">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Needs Improvement</w:t>
            </w:r>
          </w:p>
        </w:tc>
        <w:tc>
          <w:tcPr>
            <w:tcW w:w="824" w:type="pct"/>
            <w:vMerge w:val="restart"/>
            <w:tcBorders>
              <w:top w:val="single" w:sz="8" w:space="0" w:color="auto"/>
              <w:left w:val="single" w:sz="4" w:space="0" w:color="auto"/>
              <w:bottom w:val="single" w:sz="8" w:space="0" w:color="000000"/>
              <w:right w:val="single" w:sz="4" w:space="0" w:color="auto"/>
            </w:tcBorders>
            <w:shd w:val="clear" w:color="000000" w:fill="585858"/>
            <w:vAlign w:val="center"/>
            <w:hideMark/>
          </w:tcPr>
          <w:p w14:paraId="4578AFCA" w14:textId="77777777" w:rsidR="004D55F4" w:rsidRPr="002318F6" w:rsidRDefault="004D55F4" w:rsidP="005A575F">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Proficient</w:t>
            </w:r>
          </w:p>
        </w:tc>
        <w:tc>
          <w:tcPr>
            <w:tcW w:w="891" w:type="pct"/>
            <w:vMerge w:val="restart"/>
            <w:tcBorders>
              <w:top w:val="single" w:sz="8" w:space="0" w:color="auto"/>
              <w:left w:val="single" w:sz="4" w:space="0" w:color="auto"/>
              <w:bottom w:val="single" w:sz="8" w:space="0" w:color="000000"/>
              <w:right w:val="single" w:sz="8" w:space="0" w:color="auto"/>
            </w:tcBorders>
            <w:shd w:val="clear" w:color="000000" w:fill="585858"/>
            <w:vAlign w:val="center"/>
            <w:hideMark/>
          </w:tcPr>
          <w:p w14:paraId="28C3E881" w14:textId="77777777" w:rsidR="004D55F4" w:rsidRPr="002318F6" w:rsidRDefault="004D55F4" w:rsidP="005A575F">
            <w:pPr>
              <w:spacing w:after="0" w:line="240" w:lineRule="auto"/>
              <w:jc w:val="center"/>
              <w:rPr>
                <w:rFonts w:ascii="Calibri" w:eastAsia="Times New Roman" w:hAnsi="Calibri" w:cs="Times New Roman"/>
                <w:b/>
                <w:bCs/>
                <w:color w:val="D9D9D9"/>
                <w:sz w:val="20"/>
                <w:szCs w:val="20"/>
              </w:rPr>
            </w:pPr>
            <w:r w:rsidRPr="002318F6">
              <w:rPr>
                <w:rFonts w:ascii="Calibri" w:eastAsia="Times New Roman" w:hAnsi="Calibri" w:cs="Times New Roman"/>
                <w:b/>
                <w:bCs/>
                <w:color w:val="D9D9D9"/>
                <w:sz w:val="20"/>
                <w:szCs w:val="20"/>
              </w:rPr>
              <w:t>Excellent</w:t>
            </w:r>
          </w:p>
        </w:tc>
      </w:tr>
      <w:tr w:rsidR="00AE2D64" w:rsidRPr="002318F6" w14:paraId="3656B9AB" w14:textId="77777777" w:rsidTr="00AE2D64">
        <w:trPr>
          <w:trHeight w:val="450"/>
        </w:trPr>
        <w:tc>
          <w:tcPr>
            <w:tcW w:w="991" w:type="pct"/>
            <w:vMerge/>
            <w:tcBorders>
              <w:top w:val="single" w:sz="8" w:space="0" w:color="auto"/>
              <w:left w:val="single" w:sz="8" w:space="0" w:color="auto"/>
              <w:bottom w:val="single" w:sz="8" w:space="0" w:color="000000"/>
              <w:right w:val="single" w:sz="4" w:space="0" w:color="auto"/>
            </w:tcBorders>
            <w:vAlign w:val="center"/>
            <w:hideMark/>
          </w:tcPr>
          <w:p w14:paraId="45FB0818" w14:textId="77777777" w:rsidR="004D55F4" w:rsidRPr="002318F6" w:rsidRDefault="004D55F4" w:rsidP="005A575F">
            <w:pPr>
              <w:spacing w:after="0" w:line="240" w:lineRule="auto"/>
              <w:rPr>
                <w:rFonts w:ascii="Calibri" w:eastAsia="Times New Roman" w:hAnsi="Calibri" w:cs="Times New Roman"/>
                <w:b/>
                <w:bCs/>
                <w:color w:val="D9D9D9"/>
                <w:sz w:val="20"/>
                <w:szCs w:val="20"/>
              </w:rPr>
            </w:pPr>
          </w:p>
        </w:tc>
        <w:tc>
          <w:tcPr>
            <w:tcW w:w="405" w:type="pct"/>
            <w:vMerge/>
            <w:tcBorders>
              <w:top w:val="single" w:sz="8" w:space="0" w:color="auto"/>
              <w:left w:val="single" w:sz="4" w:space="0" w:color="auto"/>
              <w:bottom w:val="single" w:sz="8" w:space="0" w:color="000000"/>
              <w:right w:val="single" w:sz="4" w:space="0" w:color="auto"/>
            </w:tcBorders>
            <w:vAlign w:val="center"/>
            <w:hideMark/>
          </w:tcPr>
          <w:p w14:paraId="049F31CB" w14:textId="77777777" w:rsidR="004D55F4" w:rsidRPr="002318F6" w:rsidRDefault="004D55F4" w:rsidP="005A575F">
            <w:pPr>
              <w:spacing w:after="0" w:line="240" w:lineRule="auto"/>
              <w:rPr>
                <w:rFonts w:ascii="Calibri" w:eastAsia="Times New Roman" w:hAnsi="Calibri" w:cs="Times New Roman"/>
                <w:b/>
                <w:bCs/>
                <w:color w:val="E7E6E6"/>
                <w:sz w:val="18"/>
                <w:szCs w:val="18"/>
              </w:rPr>
            </w:pPr>
          </w:p>
        </w:tc>
        <w:tc>
          <w:tcPr>
            <w:tcW w:w="1022" w:type="pct"/>
            <w:vMerge/>
            <w:tcBorders>
              <w:top w:val="single" w:sz="8" w:space="0" w:color="auto"/>
              <w:left w:val="single" w:sz="4" w:space="0" w:color="auto"/>
              <w:bottom w:val="single" w:sz="8" w:space="0" w:color="000000"/>
              <w:right w:val="single" w:sz="4" w:space="0" w:color="auto"/>
            </w:tcBorders>
            <w:vAlign w:val="center"/>
            <w:hideMark/>
          </w:tcPr>
          <w:p w14:paraId="53128261" w14:textId="77777777" w:rsidR="004D55F4" w:rsidRPr="002318F6" w:rsidRDefault="004D55F4" w:rsidP="005A575F">
            <w:pPr>
              <w:spacing w:after="0" w:line="240" w:lineRule="auto"/>
              <w:rPr>
                <w:rFonts w:ascii="Calibri" w:eastAsia="Times New Roman" w:hAnsi="Calibri" w:cs="Times New Roman"/>
                <w:b/>
                <w:bCs/>
                <w:color w:val="D9D9D9"/>
                <w:sz w:val="20"/>
                <w:szCs w:val="20"/>
              </w:rPr>
            </w:pPr>
          </w:p>
        </w:tc>
        <w:tc>
          <w:tcPr>
            <w:tcW w:w="867" w:type="pct"/>
            <w:vMerge/>
            <w:tcBorders>
              <w:top w:val="single" w:sz="8" w:space="0" w:color="auto"/>
              <w:left w:val="single" w:sz="4" w:space="0" w:color="auto"/>
              <w:bottom w:val="single" w:sz="8" w:space="0" w:color="000000"/>
              <w:right w:val="single" w:sz="4" w:space="0" w:color="auto"/>
            </w:tcBorders>
            <w:vAlign w:val="center"/>
            <w:hideMark/>
          </w:tcPr>
          <w:p w14:paraId="62486C05" w14:textId="77777777" w:rsidR="004D55F4" w:rsidRPr="002318F6" w:rsidRDefault="004D55F4" w:rsidP="005A575F">
            <w:pPr>
              <w:spacing w:after="0" w:line="240" w:lineRule="auto"/>
              <w:rPr>
                <w:rFonts w:ascii="Calibri" w:eastAsia="Times New Roman" w:hAnsi="Calibri" w:cs="Times New Roman"/>
                <w:b/>
                <w:bCs/>
                <w:color w:val="D9D9D9"/>
                <w:sz w:val="20"/>
                <w:szCs w:val="20"/>
              </w:rPr>
            </w:pPr>
          </w:p>
        </w:tc>
        <w:tc>
          <w:tcPr>
            <w:tcW w:w="824" w:type="pct"/>
            <w:vMerge/>
            <w:tcBorders>
              <w:top w:val="single" w:sz="8" w:space="0" w:color="auto"/>
              <w:left w:val="single" w:sz="4" w:space="0" w:color="auto"/>
              <w:bottom w:val="single" w:sz="8" w:space="0" w:color="000000"/>
              <w:right w:val="single" w:sz="4" w:space="0" w:color="auto"/>
            </w:tcBorders>
            <w:vAlign w:val="center"/>
            <w:hideMark/>
          </w:tcPr>
          <w:p w14:paraId="4101652C" w14:textId="77777777" w:rsidR="004D55F4" w:rsidRPr="002318F6" w:rsidRDefault="004D55F4" w:rsidP="005A575F">
            <w:pPr>
              <w:spacing w:after="0" w:line="240" w:lineRule="auto"/>
              <w:rPr>
                <w:rFonts w:ascii="Calibri" w:eastAsia="Times New Roman" w:hAnsi="Calibri" w:cs="Times New Roman"/>
                <w:b/>
                <w:bCs/>
                <w:color w:val="D9D9D9"/>
                <w:sz w:val="20"/>
                <w:szCs w:val="20"/>
              </w:rPr>
            </w:pPr>
          </w:p>
        </w:tc>
        <w:tc>
          <w:tcPr>
            <w:tcW w:w="891" w:type="pct"/>
            <w:vMerge/>
            <w:tcBorders>
              <w:top w:val="single" w:sz="8" w:space="0" w:color="auto"/>
              <w:left w:val="single" w:sz="4" w:space="0" w:color="auto"/>
              <w:bottom w:val="single" w:sz="8" w:space="0" w:color="000000"/>
              <w:right w:val="single" w:sz="8" w:space="0" w:color="auto"/>
            </w:tcBorders>
            <w:vAlign w:val="center"/>
            <w:hideMark/>
          </w:tcPr>
          <w:p w14:paraId="4B99056E" w14:textId="77777777" w:rsidR="004D55F4" w:rsidRPr="002318F6" w:rsidRDefault="004D55F4" w:rsidP="005A575F">
            <w:pPr>
              <w:spacing w:after="0" w:line="240" w:lineRule="auto"/>
              <w:rPr>
                <w:rFonts w:ascii="Calibri" w:eastAsia="Times New Roman" w:hAnsi="Calibri" w:cs="Times New Roman"/>
                <w:b/>
                <w:bCs/>
                <w:color w:val="D9D9D9"/>
                <w:sz w:val="20"/>
                <w:szCs w:val="20"/>
              </w:rPr>
            </w:pPr>
          </w:p>
        </w:tc>
      </w:tr>
      <w:tr w:rsidR="002318F6" w:rsidRPr="002318F6" w14:paraId="2439F5FB" w14:textId="77777777" w:rsidTr="00AE2D64">
        <w:trPr>
          <w:trHeight w:val="1205"/>
        </w:trPr>
        <w:tc>
          <w:tcPr>
            <w:tcW w:w="991" w:type="pct"/>
            <w:tcBorders>
              <w:top w:val="nil"/>
              <w:left w:val="single" w:sz="4" w:space="0" w:color="auto"/>
              <w:bottom w:val="single" w:sz="4" w:space="0" w:color="auto"/>
              <w:right w:val="single" w:sz="4" w:space="0" w:color="auto"/>
            </w:tcBorders>
            <w:shd w:val="clear" w:color="000000" w:fill="D0CECE"/>
            <w:vAlign w:val="center"/>
            <w:hideMark/>
          </w:tcPr>
          <w:p w14:paraId="08BAF390"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PUBLIC PERSONA</w:t>
            </w:r>
            <w:r w:rsidRPr="002318F6">
              <w:rPr>
                <w:rFonts w:ascii="Calibri" w:eastAsia="Times New Roman" w:hAnsi="Calibri" w:cs="Times New Roman"/>
                <w:color w:val="000000"/>
                <w:sz w:val="18"/>
                <w:szCs w:val="18"/>
              </w:rPr>
              <w:br/>
              <w:t>The clinical student demonstrates a public persona that is suitable for a high school classroom. All technology and social media use is professional [IPTS 9A, 9G, 9H, 9I, 9T]</w:t>
            </w:r>
          </w:p>
        </w:tc>
        <w:tc>
          <w:tcPr>
            <w:tcW w:w="405" w:type="pct"/>
            <w:tcBorders>
              <w:top w:val="nil"/>
              <w:left w:val="nil"/>
              <w:bottom w:val="single" w:sz="4" w:space="0" w:color="auto"/>
              <w:right w:val="single" w:sz="4" w:space="0" w:color="auto"/>
            </w:tcBorders>
            <w:vAlign w:val="center"/>
            <w:hideMark/>
          </w:tcPr>
          <w:p w14:paraId="0DA70637"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1022" w:type="pct"/>
            <w:tcBorders>
              <w:top w:val="nil"/>
              <w:left w:val="nil"/>
              <w:bottom w:val="single" w:sz="4" w:space="0" w:color="auto"/>
              <w:right w:val="single" w:sz="4" w:space="0" w:color="auto"/>
            </w:tcBorders>
            <w:vAlign w:val="center"/>
            <w:hideMark/>
          </w:tcPr>
          <w:p w14:paraId="4C5CFD97"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xml:space="preserve"> The clinical student does not communicate enthusiasm for teaching; does not maintain professional grooming; frequently uses technology and/or social media inappropriately</w:t>
            </w:r>
          </w:p>
        </w:tc>
        <w:tc>
          <w:tcPr>
            <w:tcW w:w="867" w:type="pct"/>
            <w:tcBorders>
              <w:top w:val="nil"/>
              <w:left w:val="nil"/>
              <w:bottom w:val="single" w:sz="4" w:space="0" w:color="auto"/>
              <w:right w:val="single" w:sz="4" w:space="0" w:color="auto"/>
            </w:tcBorders>
            <w:vAlign w:val="center"/>
            <w:hideMark/>
          </w:tcPr>
          <w:p w14:paraId="4689DDFF"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xml:space="preserve"> The clinical student demonstrates little enthusiasm for teaching in general; professional grooming is inconsistent; </w:t>
            </w:r>
            <w:r w:rsidR="004D55F4" w:rsidRPr="002318F6">
              <w:rPr>
                <w:rFonts w:ascii="Calibri" w:eastAsia="Times New Roman" w:hAnsi="Calibri" w:cs="Times New Roman"/>
                <w:color w:val="000000"/>
                <w:sz w:val="18"/>
                <w:szCs w:val="18"/>
              </w:rPr>
              <w:t>occasionally</w:t>
            </w:r>
            <w:r w:rsidRPr="002318F6">
              <w:rPr>
                <w:rFonts w:ascii="Calibri" w:eastAsia="Times New Roman" w:hAnsi="Calibri" w:cs="Times New Roman"/>
                <w:color w:val="000000"/>
                <w:sz w:val="18"/>
                <w:szCs w:val="18"/>
              </w:rPr>
              <w:t xml:space="preserve"> uses technology or social media inappropriately</w:t>
            </w:r>
          </w:p>
        </w:tc>
        <w:tc>
          <w:tcPr>
            <w:tcW w:w="824" w:type="pct"/>
            <w:tcBorders>
              <w:top w:val="nil"/>
              <w:left w:val="nil"/>
              <w:bottom w:val="single" w:sz="4" w:space="0" w:color="auto"/>
              <w:right w:val="single" w:sz="4" w:space="0" w:color="auto"/>
            </w:tcBorders>
            <w:vAlign w:val="center"/>
            <w:hideMark/>
          </w:tcPr>
          <w:p w14:paraId="423B9177"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demonstrates enthusiasm for teaching, and maintains professional grooming; use of technology and social media is appropriate</w:t>
            </w:r>
          </w:p>
        </w:tc>
        <w:tc>
          <w:tcPr>
            <w:tcW w:w="891" w:type="pct"/>
            <w:tcBorders>
              <w:top w:val="nil"/>
              <w:left w:val="nil"/>
              <w:bottom w:val="single" w:sz="4" w:space="0" w:color="auto"/>
              <w:right w:val="single" w:sz="4" w:space="0" w:color="auto"/>
            </w:tcBorders>
            <w:vAlign w:val="center"/>
            <w:hideMark/>
          </w:tcPr>
          <w:p w14:paraId="7809462A"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The clinical student is clearly passionate about teaching, maintains professional grooming; uses technology and social media to enhance student learning</w:t>
            </w:r>
          </w:p>
        </w:tc>
      </w:tr>
      <w:tr w:rsidR="002318F6" w:rsidRPr="002318F6" w14:paraId="198CFC88" w14:textId="77777777" w:rsidTr="00AE2D64">
        <w:trPr>
          <w:trHeight w:val="602"/>
        </w:trPr>
        <w:tc>
          <w:tcPr>
            <w:tcW w:w="991" w:type="pct"/>
            <w:tcBorders>
              <w:top w:val="nil"/>
              <w:left w:val="single" w:sz="4" w:space="0" w:color="auto"/>
              <w:bottom w:val="single" w:sz="4" w:space="0" w:color="auto"/>
              <w:right w:val="single" w:sz="4" w:space="0" w:color="auto"/>
            </w:tcBorders>
            <w:shd w:val="clear" w:color="000000" w:fill="D0CECE"/>
            <w:vAlign w:val="center"/>
            <w:hideMark/>
          </w:tcPr>
          <w:p w14:paraId="5B47590F"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COLLABORATION</w:t>
            </w:r>
            <w:r w:rsidRPr="002318F6">
              <w:rPr>
                <w:rFonts w:ascii="Calibri" w:eastAsia="Times New Roman" w:hAnsi="Calibri" w:cs="Times New Roman"/>
                <w:b/>
                <w:bCs/>
                <w:color w:val="000000"/>
                <w:sz w:val="18"/>
                <w:szCs w:val="18"/>
              </w:rPr>
              <w:br/>
            </w:r>
            <w:r w:rsidRPr="002318F6">
              <w:rPr>
                <w:rFonts w:ascii="Calibri" w:eastAsia="Times New Roman" w:hAnsi="Calibri" w:cs="Times New Roman"/>
                <w:color w:val="000000"/>
                <w:sz w:val="18"/>
                <w:szCs w:val="18"/>
              </w:rPr>
              <w:t>Understands the collaborative process and the skills necessary to carry out that process [IPTS 9B]</w:t>
            </w:r>
          </w:p>
        </w:tc>
        <w:tc>
          <w:tcPr>
            <w:tcW w:w="405" w:type="pct"/>
            <w:tcBorders>
              <w:top w:val="nil"/>
              <w:left w:val="nil"/>
              <w:bottom w:val="single" w:sz="4" w:space="0" w:color="auto"/>
              <w:right w:val="single" w:sz="4" w:space="0" w:color="auto"/>
            </w:tcBorders>
            <w:vAlign w:val="center"/>
            <w:hideMark/>
          </w:tcPr>
          <w:p w14:paraId="46624170"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1022" w:type="pct"/>
            <w:tcBorders>
              <w:top w:val="nil"/>
              <w:left w:val="nil"/>
              <w:bottom w:val="single" w:sz="4" w:space="0" w:color="auto"/>
              <w:right w:val="single" w:sz="4" w:space="0" w:color="auto"/>
            </w:tcBorders>
            <w:vAlign w:val="center"/>
            <w:hideMark/>
          </w:tcPr>
          <w:p w14:paraId="4416746E"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showed no evidence of an attempt at collaboration or participation</w:t>
            </w:r>
          </w:p>
        </w:tc>
        <w:tc>
          <w:tcPr>
            <w:tcW w:w="867" w:type="pct"/>
            <w:tcBorders>
              <w:top w:val="nil"/>
              <w:left w:val="nil"/>
              <w:bottom w:val="single" w:sz="4" w:space="0" w:color="auto"/>
              <w:right w:val="single" w:sz="4" w:space="0" w:color="auto"/>
            </w:tcBorders>
            <w:vAlign w:val="center"/>
            <w:hideMark/>
          </w:tcPr>
          <w:p w14:paraId="66C9245C"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did engage in some collaboration, but more participation is needed</w:t>
            </w:r>
          </w:p>
        </w:tc>
        <w:tc>
          <w:tcPr>
            <w:tcW w:w="824" w:type="pct"/>
            <w:tcBorders>
              <w:top w:val="nil"/>
              <w:left w:val="nil"/>
              <w:bottom w:val="single" w:sz="4" w:space="0" w:color="auto"/>
              <w:right w:val="single" w:sz="4" w:space="0" w:color="auto"/>
            </w:tcBorders>
            <w:vAlign w:val="center"/>
            <w:hideMark/>
          </w:tcPr>
          <w:p w14:paraId="68CA7568"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demonstrated appropriate collaborative skills and participated appropriately</w:t>
            </w:r>
          </w:p>
        </w:tc>
        <w:tc>
          <w:tcPr>
            <w:tcW w:w="891" w:type="pct"/>
            <w:tcBorders>
              <w:top w:val="nil"/>
              <w:left w:val="nil"/>
              <w:bottom w:val="single" w:sz="4" w:space="0" w:color="auto"/>
              <w:right w:val="single" w:sz="4" w:space="0" w:color="auto"/>
            </w:tcBorders>
            <w:vAlign w:val="center"/>
            <w:hideMark/>
          </w:tcPr>
          <w:p w14:paraId="2ABD8A98"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was able to collaborate effectively with a variety of individuals and groups and made thoughtful, reflective contributions to discussions</w:t>
            </w:r>
          </w:p>
        </w:tc>
      </w:tr>
      <w:tr w:rsidR="002318F6" w:rsidRPr="002318F6" w14:paraId="52874D7E" w14:textId="77777777" w:rsidTr="00AE2D64">
        <w:trPr>
          <w:trHeight w:val="1025"/>
        </w:trPr>
        <w:tc>
          <w:tcPr>
            <w:tcW w:w="991" w:type="pct"/>
            <w:tcBorders>
              <w:top w:val="nil"/>
              <w:left w:val="single" w:sz="4" w:space="0" w:color="auto"/>
              <w:bottom w:val="single" w:sz="4" w:space="0" w:color="auto"/>
              <w:right w:val="single" w:sz="4" w:space="0" w:color="auto"/>
            </w:tcBorders>
            <w:shd w:val="clear" w:color="000000" w:fill="D0CECE"/>
            <w:vAlign w:val="center"/>
            <w:hideMark/>
          </w:tcPr>
          <w:p w14:paraId="285800F5"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b/>
                <w:bCs/>
                <w:color w:val="000000"/>
                <w:sz w:val="18"/>
                <w:szCs w:val="18"/>
              </w:rPr>
              <w:t>REFLECTIVE PRACTITIONER</w:t>
            </w:r>
            <w:r w:rsidRPr="002318F6">
              <w:rPr>
                <w:rFonts w:ascii="Calibri" w:eastAsia="Times New Roman" w:hAnsi="Calibri" w:cs="Times New Roman"/>
                <w:b/>
                <w:bCs/>
                <w:color w:val="000000"/>
                <w:sz w:val="18"/>
                <w:szCs w:val="18"/>
              </w:rPr>
              <w:br/>
            </w:r>
            <w:r w:rsidRPr="002318F6">
              <w:rPr>
                <w:rFonts w:ascii="Calibri" w:eastAsia="Times New Roman" w:hAnsi="Calibri" w:cs="Times New Roman"/>
                <w:color w:val="000000"/>
                <w:sz w:val="18"/>
                <w:szCs w:val="18"/>
              </w:rPr>
              <w:t>The clinical student reflects on professional practice and resulting outcomes; engages in self-assessment [IPTS 9K]</w:t>
            </w:r>
          </w:p>
        </w:tc>
        <w:tc>
          <w:tcPr>
            <w:tcW w:w="405" w:type="pct"/>
            <w:tcBorders>
              <w:top w:val="nil"/>
              <w:left w:val="nil"/>
              <w:bottom w:val="single" w:sz="4" w:space="0" w:color="auto"/>
              <w:right w:val="single" w:sz="4" w:space="0" w:color="auto"/>
            </w:tcBorders>
            <w:vAlign w:val="center"/>
            <w:hideMark/>
          </w:tcPr>
          <w:p w14:paraId="4B8484D5"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1022" w:type="pct"/>
            <w:tcBorders>
              <w:top w:val="nil"/>
              <w:left w:val="nil"/>
              <w:bottom w:val="single" w:sz="4" w:space="0" w:color="auto"/>
              <w:right w:val="single" w:sz="4" w:space="0" w:color="auto"/>
            </w:tcBorders>
            <w:vAlign w:val="center"/>
            <w:hideMark/>
          </w:tcPr>
          <w:p w14:paraId="3173D0FA"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did not reflect on their practice and/or reflections contained only a recitation of the observations; not receptive to feedback</w:t>
            </w:r>
          </w:p>
        </w:tc>
        <w:tc>
          <w:tcPr>
            <w:tcW w:w="867" w:type="pct"/>
            <w:tcBorders>
              <w:top w:val="nil"/>
              <w:left w:val="nil"/>
              <w:bottom w:val="single" w:sz="4" w:space="0" w:color="auto"/>
              <w:right w:val="single" w:sz="4" w:space="0" w:color="auto"/>
            </w:tcBorders>
            <w:vAlign w:val="center"/>
            <w:hideMark/>
          </w:tcPr>
          <w:p w14:paraId="7BB9CB86"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showed an attempt at reflection, but more insight is needed; receptive to feedback but makes little to no changes</w:t>
            </w:r>
          </w:p>
        </w:tc>
        <w:tc>
          <w:tcPr>
            <w:tcW w:w="824" w:type="pct"/>
            <w:tcBorders>
              <w:top w:val="nil"/>
              <w:left w:val="nil"/>
              <w:bottom w:val="single" w:sz="4" w:space="0" w:color="auto"/>
              <w:right w:val="single" w:sz="4" w:space="0" w:color="auto"/>
            </w:tcBorders>
            <w:vAlign w:val="center"/>
            <w:hideMark/>
          </w:tcPr>
          <w:p w14:paraId="4B9D3B67"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reflections demonstrated self-assessment and insight; receptive to feedback and makes an effort to improve</w:t>
            </w:r>
          </w:p>
        </w:tc>
        <w:tc>
          <w:tcPr>
            <w:tcW w:w="891" w:type="pct"/>
            <w:tcBorders>
              <w:top w:val="nil"/>
              <w:left w:val="nil"/>
              <w:bottom w:val="single" w:sz="4" w:space="0" w:color="auto"/>
              <w:right w:val="single" w:sz="4" w:space="0" w:color="auto"/>
            </w:tcBorders>
            <w:vAlign w:val="center"/>
            <w:hideMark/>
          </w:tcPr>
          <w:p w14:paraId="079A637B"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Student reflections demonstrated excellent self-assessment and insight; receptive to feedback and makes meaningful improvements based on feedback</w:t>
            </w:r>
          </w:p>
        </w:tc>
      </w:tr>
      <w:tr w:rsidR="002318F6" w:rsidRPr="002318F6" w14:paraId="089ACD74" w14:textId="77777777" w:rsidTr="004D55F4">
        <w:trPr>
          <w:trHeight w:val="305"/>
        </w:trPr>
        <w:tc>
          <w:tcPr>
            <w:tcW w:w="5000" w:type="pct"/>
            <w:gridSpan w:val="6"/>
            <w:tcBorders>
              <w:top w:val="single" w:sz="4" w:space="0" w:color="auto"/>
              <w:left w:val="single" w:sz="4" w:space="0" w:color="auto"/>
              <w:bottom w:val="single" w:sz="4" w:space="0" w:color="auto"/>
              <w:right w:val="single" w:sz="4" w:space="0" w:color="000000"/>
            </w:tcBorders>
            <w:shd w:val="clear" w:color="000000" w:fill="757171"/>
            <w:vAlign w:val="center"/>
            <w:hideMark/>
          </w:tcPr>
          <w:p w14:paraId="13516486" w14:textId="77777777" w:rsidR="002318F6" w:rsidRPr="001B3450" w:rsidRDefault="002318F6" w:rsidP="002318F6">
            <w:pPr>
              <w:spacing w:after="0" w:line="240" w:lineRule="auto"/>
              <w:jc w:val="center"/>
              <w:rPr>
                <w:rFonts w:ascii="Calibri" w:eastAsia="Times New Roman" w:hAnsi="Calibri" w:cs="Times New Roman"/>
                <w:b/>
                <w:bCs/>
                <w:color w:val="F9F8F8"/>
                <w:sz w:val="18"/>
                <w:szCs w:val="18"/>
              </w:rPr>
            </w:pPr>
            <w:r w:rsidRPr="001B3450">
              <w:rPr>
                <w:rFonts w:ascii="Calibri" w:eastAsia="Times New Roman" w:hAnsi="Calibri" w:cs="Times New Roman"/>
                <w:b/>
                <w:bCs/>
                <w:color w:val="F9F8F8"/>
                <w:sz w:val="18"/>
                <w:szCs w:val="18"/>
              </w:rPr>
              <w:t>OVERALL ASSESSMENT OF CLINICAL STUDENT</w:t>
            </w:r>
          </w:p>
        </w:tc>
      </w:tr>
      <w:tr w:rsidR="002318F6" w:rsidRPr="002318F6" w14:paraId="7BBC8166" w14:textId="77777777" w:rsidTr="00F57F96">
        <w:trPr>
          <w:trHeight w:val="450"/>
        </w:trPr>
        <w:tc>
          <w:tcPr>
            <w:tcW w:w="991" w:type="pct"/>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B45FDA6"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Based on the scores above, what is your overall grade recommendation?</w:t>
            </w:r>
          </w:p>
        </w:tc>
        <w:tc>
          <w:tcPr>
            <w:tcW w:w="405" w:type="pct"/>
            <w:vMerge w:val="restart"/>
            <w:tcBorders>
              <w:top w:val="single" w:sz="8" w:space="0" w:color="auto"/>
              <w:left w:val="single" w:sz="8" w:space="0" w:color="auto"/>
              <w:bottom w:val="single" w:sz="8" w:space="0" w:color="000000"/>
              <w:right w:val="single" w:sz="8" w:space="0" w:color="auto"/>
            </w:tcBorders>
            <w:vAlign w:val="center"/>
            <w:hideMark/>
          </w:tcPr>
          <w:p w14:paraId="4F8F56C0"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 </w:t>
            </w:r>
          </w:p>
        </w:tc>
        <w:tc>
          <w:tcPr>
            <w:tcW w:w="1022" w:type="pct"/>
            <w:vMerge w:val="restart"/>
            <w:tcBorders>
              <w:top w:val="single" w:sz="8" w:space="0" w:color="auto"/>
              <w:left w:val="single" w:sz="8" w:space="0" w:color="auto"/>
              <w:bottom w:val="single" w:sz="8" w:space="0" w:color="000000"/>
              <w:right w:val="single" w:sz="8" w:space="0" w:color="auto"/>
            </w:tcBorders>
            <w:vAlign w:val="center"/>
            <w:hideMark/>
          </w:tcPr>
          <w:p w14:paraId="61A5780C"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Unsatisfactory</w:t>
            </w:r>
          </w:p>
        </w:tc>
        <w:tc>
          <w:tcPr>
            <w:tcW w:w="867" w:type="pct"/>
            <w:vMerge w:val="restart"/>
            <w:tcBorders>
              <w:top w:val="single" w:sz="8" w:space="0" w:color="auto"/>
              <w:left w:val="single" w:sz="8" w:space="0" w:color="auto"/>
              <w:bottom w:val="single" w:sz="8" w:space="0" w:color="000000"/>
              <w:right w:val="single" w:sz="8" w:space="0" w:color="auto"/>
            </w:tcBorders>
            <w:vAlign w:val="center"/>
            <w:hideMark/>
          </w:tcPr>
          <w:p w14:paraId="44DA8DDA"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Needs Improvement</w:t>
            </w:r>
          </w:p>
        </w:tc>
        <w:tc>
          <w:tcPr>
            <w:tcW w:w="824" w:type="pct"/>
            <w:vMerge w:val="restart"/>
            <w:tcBorders>
              <w:top w:val="single" w:sz="8" w:space="0" w:color="auto"/>
              <w:left w:val="single" w:sz="8" w:space="0" w:color="auto"/>
              <w:bottom w:val="single" w:sz="8" w:space="0" w:color="000000"/>
              <w:right w:val="single" w:sz="8" w:space="0" w:color="auto"/>
            </w:tcBorders>
            <w:vAlign w:val="center"/>
            <w:hideMark/>
          </w:tcPr>
          <w:p w14:paraId="707EEF79"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Proficient</w:t>
            </w:r>
          </w:p>
        </w:tc>
        <w:tc>
          <w:tcPr>
            <w:tcW w:w="891" w:type="pct"/>
            <w:vMerge w:val="restart"/>
            <w:tcBorders>
              <w:top w:val="single" w:sz="8" w:space="0" w:color="auto"/>
              <w:left w:val="single" w:sz="8" w:space="0" w:color="auto"/>
              <w:bottom w:val="single" w:sz="8" w:space="0" w:color="000000"/>
              <w:right w:val="single" w:sz="8" w:space="0" w:color="auto"/>
            </w:tcBorders>
            <w:vAlign w:val="center"/>
            <w:hideMark/>
          </w:tcPr>
          <w:p w14:paraId="69DAE94F" w14:textId="77777777" w:rsidR="002318F6" w:rsidRPr="002318F6" w:rsidRDefault="002318F6" w:rsidP="002318F6">
            <w:pPr>
              <w:spacing w:after="0" w:line="240" w:lineRule="auto"/>
              <w:jc w:val="center"/>
              <w:rPr>
                <w:rFonts w:ascii="Calibri" w:eastAsia="Times New Roman" w:hAnsi="Calibri" w:cs="Times New Roman"/>
                <w:color w:val="000000"/>
                <w:sz w:val="18"/>
                <w:szCs w:val="18"/>
              </w:rPr>
            </w:pPr>
            <w:r w:rsidRPr="002318F6">
              <w:rPr>
                <w:rFonts w:ascii="Calibri" w:eastAsia="Times New Roman" w:hAnsi="Calibri" w:cs="Times New Roman"/>
                <w:color w:val="000000"/>
                <w:sz w:val="18"/>
                <w:szCs w:val="18"/>
              </w:rPr>
              <w:t>Excellent</w:t>
            </w:r>
          </w:p>
        </w:tc>
      </w:tr>
      <w:tr w:rsidR="004D55F4" w:rsidRPr="002318F6" w14:paraId="1299C43A" w14:textId="77777777" w:rsidTr="00AE2D64">
        <w:trPr>
          <w:trHeight w:val="450"/>
        </w:trPr>
        <w:tc>
          <w:tcPr>
            <w:tcW w:w="991" w:type="pct"/>
            <w:vMerge/>
            <w:tcBorders>
              <w:top w:val="single" w:sz="8" w:space="0" w:color="auto"/>
              <w:left w:val="single" w:sz="8" w:space="0" w:color="auto"/>
              <w:bottom w:val="single" w:sz="8" w:space="0" w:color="000000"/>
              <w:right w:val="single" w:sz="8" w:space="0" w:color="auto"/>
            </w:tcBorders>
            <w:vAlign w:val="center"/>
            <w:hideMark/>
          </w:tcPr>
          <w:p w14:paraId="4DDBEF00" w14:textId="77777777" w:rsidR="002318F6" w:rsidRPr="002318F6" w:rsidRDefault="002318F6" w:rsidP="002318F6">
            <w:pPr>
              <w:spacing w:after="0" w:line="240" w:lineRule="auto"/>
              <w:rPr>
                <w:rFonts w:ascii="Calibri" w:eastAsia="Times New Roman" w:hAnsi="Calibri" w:cs="Times New Roman"/>
                <w:color w:val="000000"/>
                <w:sz w:val="18"/>
                <w:szCs w:val="18"/>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14:paraId="3461D779" w14:textId="77777777" w:rsidR="002318F6" w:rsidRPr="002318F6" w:rsidRDefault="002318F6" w:rsidP="002318F6">
            <w:pPr>
              <w:spacing w:after="0" w:line="240" w:lineRule="auto"/>
              <w:rPr>
                <w:rFonts w:ascii="Calibri" w:eastAsia="Times New Roman" w:hAnsi="Calibri" w:cs="Times New Roman"/>
                <w:color w:val="000000"/>
                <w:sz w:val="18"/>
                <w:szCs w:val="18"/>
              </w:rPr>
            </w:pPr>
          </w:p>
        </w:tc>
        <w:tc>
          <w:tcPr>
            <w:tcW w:w="1022" w:type="pct"/>
            <w:vMerge/>
            <w:tcBorders>
              <w:top w:val="single" w:sz="8" w:space="0" w:color="auto"/>
              <w:left w:val="single" w:sz="8" w:space="0" w:color="auto"/>
              <w:bottom w:val="single" w:sz="8" w:space="0" w:color="000000"/>
              <w:right w:val="single" w:sz="8" w:space="0" w:color="auto"/>
            </w:tcBorders>
            <w:vAlign w:val="center"/>
            <w:hideMark/>
          </w:tcPr>
          <w:p w14:paraId="3CF2D8B6" w14:textId="77777777" w:rsidR="002318F6" w:rsidRPr="002318F6" w:rsidRDefault="002318F6" w:rsidP="002318F6">
            <w:pPr>
              <w:spacing w:after="0" w:line="240" w:lineRule="auto"/>
              <w:rPr>
                <w:rFonts w:ascii="Calibri" w:eastAsia="Times New Roman" w:hAnsi="Calibri" w:cs="Times New Roman"/>
                <w:color w:val="000000"/>
                <w:sz w:val="18"/>
                <w:szCs w:val="18"/>
              </w:rPr>
            </w:pPr>
          </w:p>
        </w:tc>
        <w:tc>
          <w:tcPr>
            <w:tcW w:w="867" w:type="pct"/>
            <w:vMerge/>
            <w:tcBorders>
              <w:top w:val="single" w:sz="8" w:space="0" w:color="auto"/>
              <w:left w:val="single" w:sz="8" w:space="0" w:color="auto"/>
              <w:bottom w:val="single" w:sz="8" w:space="0" w:color="000000"/>
              <w:right w:val="single" w:sz="8" w:space="0" w:color="auto"/>
            </w:tcBorders>
            <w:vAlign w:val="center"/>
            <w:hideMark/>
          </w:tcPr>
          <w:p w14:paraId="0FB78278" w14:textId="77777777" w:rsidR="002318F6" w:rsidRPr="002318F6" w:rsidRDefault="002318F6" w:rsidP="002318F6">
            <w:pPr>
              <w:spacing w:after="0" w:line="240" w:lineRule="auto"/>
              <w:rPr>
                <w:rFonts w:ascii="Calibri" w:eastAsia="Times New Roman" w:hAnsi="Calibri" w:cs="Times New Roman"/>
                <w:color w:val="000000"/>
                <w:sz w:val="18"/>
                <w:szCs w:val="18"/>
              </w:rPr>
            </w:pPr>
          </w:p>
        </w:tc>
        <w:tc>
          <w:tcPr>
            <w:tcW w:w="824" w:type="pct"/>
            <w:vMerge/>
            <w:tcBorders>
              <w:top w:val="single" w:sz="8" w:space="0" w:color="auto"/>
              <w:left w:val="single" w:sz="8" w:space="0" w:color="auto"/>
              <w:bottom w:val="single" w:sz="8" w:space="0" w:color="000000"/>
              <w:right w:val="single" w:sz="8" w:space="0" w:color="auto"/>
            </w:tcBorders>
            <w:vAlign w:val="center"/>
            <w:hideMark/>
          </w:tcPr>
          <w:p w14:paraId="1FC39945" w14:textId="77777777" w:rsidR="002318F6" w:rsidRPr="002318F6" w:rsidRDefault="002318F6" w:rsidP="002318F6">
            <w:pPr>
              <w:spacing w:after="0" w:line="240" w:lineRule="auto"/>
              <w:rPr>
                <w:rFonts w:ascii="Calibri" w:eastAsia="Times New Roman" w:hAnsi="Calibri" w:cs="Times New Roman"/>
                <w:color w:val="000000"/>
                <w:sz w:val="18"/>
                <w:szCs w:val="18"/>
              </w:rPr>
            </w:pPr>
          </w:p>
        </w:tc>
        <w:tc>
          <w:tcPr>
            <w:tcW w:w="891" w:type="pct"/>
            <w:vMerge/>
            <w:tcBorders>
              <w:top w:val="single" w:sz="8" w:space="0" w:color="auto"/>
              <w:left w:val="single" w:sz="8" w:space="0" w:color="auto"/>
              <w:bottom w:val="single" w:sz="8" w:space="0" w:color="000000"/>
              <w:right w:val="single" w:sz="8" w:space="0" w:color="auto"/>
            </w:tcBorders>
            <w:vAlign w:val="center"/>
            <w:hideMark/>
          </w:tcPr>
          <w:p w14:paraId="0562CB0E" w14:textId="77777777" w:rsidR="002318F6" w:rsidRPr="002318F6" w:rsidRDefault="002318F6" w:rsidP="002318F6">
            <w:pPr>
              <w:spacing w:after="0" w:line="240" w:lineRule="auto"/>
              <w:rPr>
                <w:rFonts w:ascii="Calibri" w:eastAsia="Times New Roman" w:hAnsi="Calibri" w:cs="Times New Roman"/>
                <w:color w:val="000000"/>
                <w:sz w:val="18"/>
                <w:szCs w:val="18"/>
              </w:rPr>
            </w:pPr>
          </w:p>
        </w:tc>
      </w:tr>
    </w:tbl>
    <w:p w14:paraId="08E11CBD" w14:textId="77777777" w:rsidR="00AE2D64" w:rsidRDefault="004D55F4" w:rsidP="004D55F4">
      <w:r w:rsidRPr="004D55F4">
        <w:t xml:space="preserve">Please make any additional comments below.  </w:t>
      </w:r>
      <w:r w:rsidRPr="00AE2D64">
        <w:rPr>
          <w:sz w:val="20"/>
        </w:rPr>
        <w:t>For additional examples and expectations, please refer to the CLAS dispositions rubric.</w:t>
      </w:r>
    </w:p>
    <w:p w14:paraId="34CE0A41" w14:textId="77777777" w:rsidR="00AE2D64" w:rsidRPr="00AE2D64" w:rsidRDefault="00AE2D64" w:rsidP="00AE2D64"/>
    <w:p w14:paraId="62EBF3C5" w14:textId="77777777" w:rsidR="00AE2D64" w:rsidRPr="00AE2D64" w:rsidRDefault="00AE2D64" w:rsidP="00AE2D64"/>
    <w:p w14:paraId="6D98A12B" w14:textId="77777777" w:rsidR="00AE2D64" w:rsidRDefault="00AE2D64" w:rsidP="00AE2D64"/>
    <w:p w14:paraId="2946DB82" w14:textId="77777777" w:rsidR="00EF3DE1" w:rsidRPr="00AE2D64" w:rsidRDefault="00EF3DE1" w:rsidP="00AE2D64"/>
    <w:p w14:paraId="5997CC1D" w14:textId="77777777" w:rsidR="00AE2D64" w:rsidRPr="00AE2D64" w:rsidRDefault="00AE2D64" w:rsidP="00AE2D64"/>
    <w:p w14:paraId="110FFD37" w14:textId="77777777" w:rsidR="00AE2D64" w:rsidRPr="00AE2D64" w:rsidRDefault="00AE2D64" w:rsidP="00AE2D64"/>
    <w:p w14:paraId="6B699379" w14:textId="77777777" w:rsidR="00AE2D64" w:rsidRPr="00AE2D64" w:rsidRDefault="00AE2D64" w:rsidP="00AE2D64"/>
    <w:p w14:paraId="3FE9F23F" w14:textId="77777777" w:rsidR="00AE2D64" w:rsidRDefault="00AE2D64" w:rsidP="00AE2D6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052"/>
        <w:gridCol w:w="901"/>
        <w:gridCol w:w="4162"/>
        <w:gridCol w:w="700"/>
        <w:gridCol w:w="1345"/>
      </w:tblGrid>
      <w:tr w:rsidR="00AE2D64" w:rsidRPr="00EF3DE1" w14:paraId="5D30F170" w14:textId="77777777" w:rsidTr="00EF3DE1">
        <w:tc>
          <w:tcPr>
            <w:tcW w:w="1125" w:type="pct"/>
          </w:tcPr>
          <w:p w14:paraId="4C50582F" w14:textId="77777777" w:rsidR="00AE2D64" w:rsidRPr="00EF3DE1" w:rsidRDefault="00AE2D64" w:rsidP="00AE2D64">
            <w:pPr>
              <w:jc w:val="center"/>
            </w:pPr>
            <w:r w:rsidRPr="00EF3DE1">
              <w:t>Cooperating Teacher Signature:</w:t>
            </w:r>
          </w:p>
        </w:tc>
        <w:tc>
          <w:tcPr>
            <w:tcW w:w="1407" w:type="pct"/>
            <w:tcBorders>
              <w:bottom w:val="single" w:sz="4" w:space="0" w:color="auto"/>
            </w:tcBorders>
          </w:tcPr>
          <w:p w14:paraId="1F72F646" w14:textId="082891E2" w:rsidR="00AE2D64" w:rsidRPr="00EF3DE1" w:rsidRDefault="00F57F96" w:rsidP="00AE2D64">
            <w:pPr>
              <w:jc w:val="center"/>
            </w:pPr>
            <w:r>
              <w:t xml:space="preserve">     </w:t>
            </w:r>
          </w:p>
        </w:tc>
        <w:tc>
          <w:tcPr>
            <w:tcW w:w="313" w:type="pct"/>
          </w:tcPr>
          <w:p w14:paraId="298B4A2E" w14:textId="77777777" w:rsidR="00AE2D64" w:rsidRPr="00EF3DE1" w:rsidRDefault="00AE2D64" w:rsidP="00AE2D64">
            <w:pPr>
              <w:jc w:val="center"/>
            </w:pPr>
            <w:r w:rsidRPr="00EF3DE1">
              <w:t>School:</w:t>
            </w:r>
          </w:p>
        </w:tc>
        <w:tc>
          <w:tcPr>
            <w:tcW w:w="1445" w:type="pct"/>
            <w:tcBorders>
              <w:bottom w:val="single" w:sz="4" w:space="0" w:color="auto"/>
            </w:tcBorders>
          </w:tcPr>
          <w:p w14:paraId="08CE6F91" w14:textId="77777777" w:rsidR="00AE2D64" w:rsidRPr="00EF3DE1" w:rsidRDefault="00AE2D64" w:rsidP="00AE2D64">
            <w:pPr>
              <w:jc w:val="center"/>
            </w:pPr>
          </w:p>
        </w:tc>
        <w:tc>
          <w:tcPr>
            <w:tcW w:w="243" w:type="pct"/>
          </w:tcPr>
          <w:p w14:paraId="3101716D" w14:textId="77777777" w:rsidR="00AE2D64" w:rsidRPr="00EF3DE1" w:rsidRDefault="00AE2D64" w:rsidP="00AE2D64">
            <w:pPr>
              <w:jc w:val="center"/>
            </w:pPr>
            <w:r w:rsidRPr="00EF3DE1">
              <w:t>Date:</w:t>
            </w:r>
          </w:p>
        </w:tc>
        <w:tc>
          <w:tcPr>
            <w:tcW w:w="468" w:type="pct"/>
            <w:tcBorders>
              <w:bottom w:val="single" w:sz="4" w:space="0" w:color="auto"/>
            </w:tcBorders>
          </w:tcPr>
          <w:p w14:paraId="61CDCEAD" w14:textId="77777777" w:rsidR="00AE2D64" w:rsidRPr="00EF3DE1" w:rsidRDefault="00AE2D64" w:rsidP="00AE2D64">
            <w:pPr>
              <w:jc w:val="center"/>
            </w:pPr>
          </w:p>
        </w:tc>
      </w:tr>
    </w:tbl>
    <w:p w14:paraId="53D0B221" w14:textId="77777777" w:rsidR="004D55F4" w:rsidRPr="00AE2D64" w:rsidRDefault="00EF3DE1" w:rsidP="00AE2D64">
      <w:pPr>
        <w:jc w:val="center"/>
        <w:rPr>
          <w:sz w:val="20"/>
        </w:rPr>
      </w:pPr>
      <w:r>
        <w:rPr>
          <w:sz w:val="20"/>
        </w:rPr>
        <w:br/>
      </w:r>
      <w:r w:rsidR="00AE2D64" w:rsidRPr="00AE2D64">
        <w:rPr>
          <w:sz w:val="20"/>
        </w:rPr>
        <w:t xml:space="preserve">You may return this form to the student upon completion, or you may email it to the Coordinating Instructor at </w:t>
      </w:r>
      <w:hyperlink r:id="rId9" w:history="1">
        <w:r w:rsidRPr="001C4732">
          <w:rPr>
            <w:rStyle w:val="Hyperlink"/>
            <w:sz w:val="20"/>
          </w:rPr>
          <w:t>CLAS_TCert@niu.edu</w:t>
        </w:r>
      </w:hyperlink>
      <w:r>
        <w:rPr>
          <w:sz w:val="20"/>
        </w:rPr>
        <w:t xml:space="preserve"> </w:t>
      </w:r>
      <w:r w:rsidR="00AE2D64" w:rsidRPr="00AE2D64">
        <w:rPr>
          <w:sz w:val="20"/>
        </w:rPr>
        <w:t xml:space="preserve"> </w:t>
      </w:r>
    </w:p>
    <w:sectPr w:rsidR="004D55F4" w:rsidRPr="00AE2D64" w:rsidSect="00AE2D64">
      <w:footerReference w:type="default" r:id="rId10"/>
      <w:pgSz w:w="15840" w:h="12240" w:orient="landscape"/>
      <w:pgMar w:top="450" w:right="720" w:bottom="720" w:left="72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86F4" w14:textId="77777777" w:rsidR="0013701C" w:rsidRDefault="0013701C" w:rsidP="002318F6">
      <w:pPr>
        <w:spacing w:after="0" w:line="240" w:lineRule="auto"/>
      </w:pPr>
      <w:r>
        <w:separator/>
      </w:r>
    </w:p>
  </w:endnote>
  <w:endnote w:type="continuationSeparator" w:id="0">
    <w:p w14:paraId="33AB824C" w14:textId="77777777" w:rsidR="0013701C" w:rsidRDefault="0013701C" w:rsidP="0023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54F" w14:textId="77777777" w:rsidR="004D55F4" w:rsidRPr="004D55F4" w:rsidRDefault="004D55F4" w:rsidP="004D55F4">
    <w:pPr>
      <w:pStyle w:val="Footer"/>
      <w:jc w:val="center"/>
      <w:rPr>
        <w:i/>
        <w:sz w:val="14"/>
      </w:rPr>
    </w:pPr>
    <w:r w:rsidRPr="004D55F4">
      <w:rPr>
        <w:i/>
        <w:sz w:val="18"/>
      </w:rPr>
      <w:t>College of Liberal Arts and Sciences • Northern Illinois University • DeKalb, IL 60115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BD90" w14:textId="77777777" w:rsidR="0013701C" w:rsidRDefault="0013701C" w:rsidP="002318F6">
      <w:pPr>
        <w:spacing w:after="0" w:line="240" w:lineRule="auto"/>
      </w:pPr>
      <w:r>
        <w:separator/>
      </w:r>
    </w:p>
  </w:footnote>
  <w:footnote w:type="continuationSeparator" w:id="0">
    <w:p w14:paraId="0DC3451A" w14:textId="77777777" w:rsidR="0013701C" w:rsidRDefault="0013701C" w:rsidP="00231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F6"/>
    <w:rsid w:val="000163A0"/>
    <w:rsid w:val="0013701C"/>
    <w:rsid w:val="001B3450"/>
    <w:rsid w:val="002318F6"/>
    <w:rsid w:val="004A3156"/>
    <w:rsid w:val="004D55F4"/>
    <w:rsid w:val="00583C36"/>
    <w:rsid w:val="008163D2"/>
    <w:rsid w:val="00AE2D64"/>
    <w:rsid w:val="00E85271"/>
    <w:rsid w:val="00EF3DE1"/>
    <w:rsid w:val="00F57F96"/>
    <w:rsid w:val="6371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5838"/>
  <w15:chartTrackingRefBased/>
  <w15:docId w15:val="{E6AE39EE-2BCB-485D-B4BD-9F42ACB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1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5F4"/>
  </w:style>
  <w:style w:type="paragraph" w:styleId="Footer">
    <w:name w:val="footer"/>
    <w:basedOn w:val="Normal"/>
    <w:link w:val="FooterChar"/>
    <w:uiPriority w:val="99"/>
    <w:unhideWhenUsed/>
    <w:rsid w:val="004D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5F4"/>
  </w:style>
  <w:style w:type="character" w:styleId="Hyperlink">
    <w:name w:val="Hyperlink"/>
    <w:basedOn w:val="DefaultParagraphFont"/>
    <w:uiPriority w:val="99"/>
    <w:unhideWhenUsed/>
    <w:rsid w:val="00EF3DE1"/>
    <w:rPr>
      <w:color w:val="0563C1" w:themeColor="hyperlink"/>
      <w:u w:val="single"/>
    </w:rPr>
  </w:style>
  <w:style w:type="character" w:customStyle="1" w:styleId="Heading1Char">
    <w:name w:val="Heading 1 Char"/>
    <w:basedOn w:val="DefaultParagraphFont"/>
    <w:link w:val="Heading1"/>
    <w:uiPriority w:val="9"/>
    <w:rsid w:val="004A31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6597">
      <w:bodyDiv w:val="1"/>
      <w:marLeft w:val="0"/>
      <w:marRight w:val="0"/>
      <w:marTop w:val="0"/>
      <w:marBottom w:val="0"/>
      <w:divBdr>
        <w:top w:val="none" w:sz="0" w:space="0" w:color="auto"/>
        <w:left w:val="none" w:sz="0" w:space="0" w:color="auto"/>
        <w:bottom w:val="none" w:sz="0" w:space="0" w:color="auto"/>
        <w:right w:val="none" w:sz="0" w:space="0" w:color="auto"/>
      </w:divBdr>
    </w:div>
    <w:div w:id="1193688785">
      <w:bodyDiv w:val="1"/>
      <w:marLeft w:val="0"/>
      <w:marRight w:val="0"/>
      <w:marTop w:val="0"/>
      <w:marBottom w:val="0"/>
      <w:divBdr>
        <w:top w:val="none" w:sz="0" w:space="0" w:color="auto"/>
        <w:left w:val="none" w:sz="0" w:space="0" w:color="auto"/>
        <w:bottom w:val="none" w:sz="0" w:space="0" w:color="auto"/>
        <w:right w:val="none" w:sz="0" w:space="0" w:color="auto"/>
      </w:divBdr>
    </w:div>
    <w:div w:id="19293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LAS_TCert@n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9" ma:contentTypeDescription="Create a new document." ma:contentTypeScope="" ma:versionID="14024b313f2a835e429db61a7dff98b7">
  <xsd:schema xmlns:xsd="http://www.w3.org/2001/XMLSchema" xmlns:xs="http://www.w3.org/2001/XMLSchema" xmlns:p="http://schemas.microsoft.com/office/2006/metadata/properties" xmlns:ns2="4b3681df-799e-4744-b1d8-cb98a9012000" xmlns:ns3="5c38ce58-7375-44d4-8f78-3013662abb2d" targetNamespace="http://schemas.microsoft.com/office/2006/metadata/properties" ma:root="true" ma:fieldsID="c5a3fa57216d8c13eccfdcca08aa9950" ns2:_="" ns3:_="">
    <xsd:import namespace="4b3681df-799e-4744-b1d8-cb98a9012000"/>
    <xsd:import namespace="5c38ce58-7375-44d4-8f78-3013662abb2d"/>
    <xsd:element name="properties">
      <xsd:complexType>
        <xsd:sequence>
          <xsd:element name="documentManagement">
            <xsd:complexType>
              <xsd:all>
                <xsd:element ref="ns2:Meeting_x0020_Number" minOccurs="0"/>
                <xsd:element ref="ns3:SharedWithUsers" minOccurs="0"/>
                <xsd:element ref="ns3:SharedWithDetails" minOccurs="0"/>
                <xsd:element ref="ns3:LastSharedByTime" minOccurs="0"/>
                <xsd:element ref="ns3:LastSharedByUser" minOccurs="0"/>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eting_x0020_Number" ma:index="8" nillable="true" ma:displayName="#" ma:internalName="Meeting_x0020_Number">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umber xmlns="4b3681df-799e-4744-b1d8-cb98a9012000" xsi:nil="true"/>
  </documentManagement>
</p:properties>
</file>

<file path=customXml/itemProps1.xml><?xml version="1.0" encoding="utf-8"?>
<ds:datastoreItem xmlns:ds="http://schemas.openxmlformats.org/officeDocument/2006/customXml" ds:itemID="{11ADD4E8-A358-4A78-B8D5-4B1A6D40A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681df-799e-4744-b1d8-cb98a9012000"/>
    <ds:schemaRef ds:uri="5c38ce58-7375-44d4-8f78-3013662ab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4439A-0CE9-44C3-AECE-B0DC76DE1355}">
  <ds:schemaRefs>
    <ds:schemaRef ds:uri="http://schemas.microsoft.com/sharepoint/v3/contenttype/forms"/>
  </ds:schemaRefs>
</ds:datastoreItem>
</file>

<file path=customXml/itemProps3.xml><?xml version="1.0" encoding="utf-8"?>
<ds:datastoreItem xmlns:ds="http://schemas.openxmlformats.org/officeDocument/2006/customXml" ds:itemID="{D9CDB1A4-33A3-4834-B25A-2A8B01E6CE3F}">
  <ds:schemaRefs>
    <ds:schemaRef ds:uri="http://schemas.microsoft.com/office/2006/metadata/properties"/>
    <ds:schemaRef ds:uri="http://schemas.microsoft.com/office/infopath/2007/PartnerControls"/>
    <ds:schemaRef ds:uri="4b3681df-799e-4744-b1d8-cb98a901200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1072</Words>
  <Characters>6115</Characters>
  <Application>Microsoft Office Word</Application>
  <DocSecurity>0</DocSecurity>
  <Lines>50</Lines>
  <Paragraphs>14</Paragraphs>
  <ScaleCrop>false</ScaleCrop>
  <Company>Microsoft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Mercer</dc:creator>
  <cp:keywords/>
  <dc:description/>
  <cp:lastModifiedBy>Donnie Forti</cp:lastModifiedBy>
  <cp:revision>5</cp:revision>
  <dcterms:created xsi:type="dcterms:W3CDTF">2018-07-18T14:01:00Z</dcterms:created>
  <dcterms:modified xsi:type="dcterms:W3CDTF">2025-09-22T19:56:00Z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ies>
</file>